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5956"/>
      </w:tblGrid>
      <w:tr w:rsidR="00250069" w:rsidRPr="00021E29" w14:paraId="1BBD60B2" w14:textId="77777777" w:rsidTr="009D7FDE">
        <w:tc>
          <w:tcPr>
            <w:tcW w:w="3217" w:type="dxa"/>
          </w:tcPr>
          <w:p w14:paraId="40A7F6D7" w14:textId="77777777" w:rsidR="00250069" w:rsidRPr="00021E29" w:rsidRDefault="00250069" w:rsidP="009D7FDE">
            <w:pPr>
              <w:ind w:right="22"/>
              <w:rPr>
                <w:rFonts w:ascii="Segoe UI" w:eastAsia="Times New Roman" w:hAnsi="Segoe UI" w:cs="Segoe UI"/>
                <w:b/>
                <w:lang w:eastAsia="en-AU"/>
              </w:rPr>
            </w:pPr>
            <w:r w:rsidRPr="00021E29">
              <w:rPr>
                <w:rFonts w:ascii="Segoe UI" w:hAnsi="Segoe UI" w:cs="Segoe UI"/>
                <w:b/>
                <w:noProof/>
                <w:lang w:eastAsia="en-AU"/>
              </w:rPr>
              <w:drawing>
                <wp:inline distT="0" distB="0" distL="0" distR="0" wp14:anchorId="41EB422B" wp14:editId="795650EC">
                  <wp:extent cx="1708030" cy="652300"/>
                  <wp:effectExtent l="0" t="0" r="6985" b="0"/>
                  <wp:docPr id="2" name="Picture 2" descr="\\VFILERDPI\DPI-Home\OBRIENR2\My Documents\Downloads\P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LERDPI\DPI-Home\OBRIENR2\My Documents\Downloads\PP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4106" cy="662258"/>
                          </a:xfrm>
                          <a:prstGeom prst="rect">
                            <a:avLst/>
                          </a:prstGeom>
                          <a:noFill/>
                          <a:ln>
                            <a:noFill/>
                          </a:ln>
                        </pic:spPr>
                      </pic:pic>
                    </a:graphicData>
                  </a:graphic>
                </wp:inline>
              </w:drawing>
            </w:r>
          </w:p>
        </w:tc>
        <w:tc>
          <w:tcPr>
            <w:tcW w:w="5956" w:type="dxa"/>
          </w:tcPr>
          <w:p w14:paraId="06B56023" w14:textId="77777777" w:rsidR="00250069" w:rsidRPr="00021E29" w:rsidRDefault="00250069" w:rsidP="009D7FDE">
            <w:pPr>
              <w:ind w:right="22"/>
              <w:jc w:val="right"/>
              <w:rPr>
                <w:rFonts w:ascii="Segoe UI" w:eastAsia="Times New Roman" w:hAnsi="Segoe UI" w:cs="Segoe UI"/>
                <w:b/>
                <w:lang w:eastAsia="en-AU"/>
              </w:rPr>
            </w:pPr>
          </w:p>
          <w:p w14:paraId="7735E3DF" w14:textId="77777777" w:rsidR="00250069" w:rsidRPr="00021E29" w:rsidRDefault="00250069" w:rsidP="009D7FDE">
            <w:pPr>
              <w:ind w:right="22"/>
              <w:jc w:val="both"/>
              <w:rPr>
                <w:rFonts w:ascii="Segoe UI" w:eastAsia="Times New Roman" w:hAnsi="Segoe UI" w:cs="Segoe UI"/>
                <w:b/>
                <w:lang w:eastAsia="en-AU"/>
              </w:rPr>
            </w:pPr>
          </w:p>
          <w:p w14:paraId="6973D4F3" w14:textId="77777777" w:rsidR="00250069" w:rsidRPr="00021E29" w:rsidRDefault="00250069" w:rsidP="009D7FDE">
            <w:pPr>
              <w:ind w:right="22"/>
              <w:jc w:val="right"/>
              <w:rPr>
                <w:rFonts w:ascii="Segoe UI" w:hAnsi="Segoe UI" w:cs="Segoe UI"/>
              </w:rPr>
            </w:pPr>
          </w:p>
        </w:tc>
      </w:tr>
      <w:tr w:rsidR="00250069" w:rsidRPr="00021E29" w14:paraId="3E13A5D6" w14:textId="77777777" w:rsidTr="009D7FDE">
        <w:tc>
          <w:tcPr>
            <w:tcW w:w="9173" w:type="dxa"/>
            <w:gridSpan w:val="2"/>
          </w:tcPr>
          <w:p w14:paraId="4B334E27" w14:textId="77777777" w:rsidR="00250069" w:rsidRPr="00021E29" w:rsidRDefault="00250069" w:rsidP="009D7FDE">
            <w:pPr>
              <w:ind w:right="22"/>
              <w:rPr>
                <w:rFonts w:ascii="Segoe UI" w:eastAsia="Times New Roman" w:hAnsi="Segoe UI" w:cs="Segoe UI"/>
                <w:b/>
                <w:lang w:eastAsia="en-AU"/>
              </w:rPr>
            </w:pPr>
          </w:p>
          <w:p w14:paraId="0A49FE92" w14:textId="77777777" w:rsidR="00250069" w:rsidRPr="00021E29" w:rsidRDefault="00250069" w:rsidP="009D7FDE">
            <w:pPr>
              <w:ind w:right="22"/>
              <w:rPr>
                <w:rFonts w:ascii="Segoe UI" w:eastAsia="Times New Roman" w:hAnsi="Segoe UI" w:cs="Segoe UI"/>
                <w:b/>
                <w:lang w:eastAsia="en-AU"/>
              </w:rPr>
            </w:pPr>
          </w:p>
          <w:p w14:paraId="53B7D6B1" w14:textId="77777777" w:rsidR="00250069" w:rsidRPr="00021E29" w:rsidRDefault="00250069" w:rsidP="009D7FDE">
            <w:pPr>
              <w:ind w:right="22"/>
              <w:jc w:val="center"/>
              <w:rPr>
                <w:rFonts w:ascii="Segoe UI" w:eastAsia="Times New Roman" w:hAnsi="Segoe UI" w:cs="Segoe UI"/>
                <w:b/>
                <w:lang w:eastAsia="en-AU"/>
              </w:rPr>
            </w:pPr>
            <w:r w:rsidRPr="00021E29">
              <w:rPr>
                <w:rFonts w:ascii="Segoe UI" w:eastAsia="Times New Roman" w:hAnsi="Segoe UI" w:cs="Segoe UI"/>
                <w:b/>
                <w:lang w:eastAsia="en-AU"/>
              </w:rPr>
              <w:t>MEMO TO PANEL</w:t>
            </w:r>
          </w:p>
          <w:p w14:paraId="4EB43238" w14:textId="77777777" w:rsidR="00250069" w:rsidRPr="00021E29" w:rsidRDefault="00250069" w:rsidP="009D7FDE">
            <w:pPr>
              <w:ind w:right="22"/>
              <w:jc w:val="center"/>
              <w:rPr>
                <w:rFonts w:ascii="Segoe UI" w:eastAsia="Times New Roman" w:hAnsi="Segoe UI" w:cs="Segoe UI"/>
                <w:b/>
                <w:lang w:eastAsia="en-AU"/>
              </w:rPr>
            </w:pPr>
          </w:p>
          <w:p w14:paraId="71F77A17" w14:textId="77777777" w:rsidR="00250069" w:rsidRPr="00021E29" w:rsidRDefault="00250069" w:rsidP="009D7FDE">
            <w:pPr>
              <w:ind w:right="22"/>
              <w:jc w:val="center"/>
              <w:rPr>
                <w:rFonts w:ascii="Segoe UI" w:hAnsi="Segoe UI" w:cs="Segoe UI"/>
              </w:rPr>
            </w:pPr>
            <w:r w:rsidRPr="00021E29">
              <w:rPr>
                <w:rFonts w:ascii="Segoe UI" w:hAnsi="Segoe UI" w:cs="Segoe UI"/>
              </w:rPr>
              <w:t>HUNTER AND CENTRAL COAST REGIONAL PLANNING PANEL</w:t>
            </w:r>
          </w:p>
        </w:tc>
      </w:tr>
    </w:tbl>
    <w:p w14:paraId="12CDE8B9" w14:textId="77777777" w:rsidR="00250069" w:rsidRPr="00021E29" w:rsidRDefault="00250069" w:rsidP="00250069">
      <w:pPr>
        <w:pStyle w:val="NoSpacing"/>
        <w:rPr>
          <w:rFonts w:ascii="Segoe UI" w:hAnsi="Segoe UI" w:cs="Segoe UI"/>
        </w:rPr>
      </w:pPr>
    </w:p>
    <w:tbl>
      <w:tblPr>
        <w:tblStyle w:val="ProjectTable"/>
        <w:tblpPr w:leftFromText="180" w:rightFromText="180" w:vertAnchor="text" w:horzAnchor="margin" w:tblpY="8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898"/>
        <w:gridCol w:w="6118"/>
      </w:tblGrid>
      <w:tr w:rsidR="00250069" w:rsidRPr="00021E29" w14:paraId="69A0B35C" w14:textId="77777777" w:rsidTr="009D7FD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0065BCDB" w14:textId="77777777" w:rsidR="00250069" w:rsidRPr="00021E29" w:rsidRDefault="00250069" w:rsidP="009D7FDE">
            <w:pPr>
              <w:spacing w:before="60" w:after="60"/>
              <w:rPr>
                <w:rFonts w:ascii="Segoe UI" w:hAnsi="Segoe UI" w:cs="Segoe UI"/>
                <w:color w:val="auto"/>
                <w:sz w:val="22"/>
                <w:szCs w:val="22"/>
              </w:rPr>
            </w:pPr>
            <w:r w:rsidRPr="00021E29">
              <w:rPr>
                <w:rFonts w:ascii="Segoe UI" w:hAnsi="Segoe UI" w:cs="Segoe UI"/>
                <w:color w:val="auto"/>
                <w:sz w:val="22"/>
                <w:szCs w:val="22"/>
              </w:rPr>
              <w:t>PANEL REFERENCE, DA NUMBER &amp; ADDRESS</w:t>
            </w:r>
          </w:p>
        </w:tc>
        <w:tc>
          <w:tcPr>
            <w:tcW w:w="3393" w:type="pct"/>
            <w:vAlign w:val="center"/>
          </w:tcPr>
          <w:p w14:paraId="6DDCDA60" w14:textId="77777777" w:rsidR="00250069" w:rsidRPr="00021E29" w:rsidRDefault="0008395B" w:rsidP="009D7FDE">
            <w:pPr>
              <w:tabs>
                <w:tab w:val="left" w:pos="7485"/>
              </w:tabs>
              <w:spacing w:before="60" w:after="60"/>
              <w:ind w:right="22"/>
              <w:jc w:val="both"/>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szCs w:val="22"/>
                <w:lang w:val="en-AU"/>
              </w:rPr>
            </w:pPr>
            <w:r w:rsidRPr="00021E29">
              <w:rPr>
                <w:rFonts w:ascii="Segoe UI" w:hAnsi="Segoe UI" w:cs="Segoe UI"/>
                <w:color w:val="auto"/>
                <w:sz w:val="22"/>
                <w:szCs w:val="22"/>
                <w:lang w:val="en-AU"/>
              </w:rPr>
              <w:t>PPSHCC-281 &amp; DA/161/2024</w:t>
            </w:r>
          </w:p>
          <w:p w14:paraId="5A0AC126" w14:textId="3BF72F1F" w:rsidR="00911A84" w:rsidRPr="00021E29" w:rsidRDefault="00911A84" w:rsidP="009D7FDE">
            <w:pPr>
              <w:tabs>
                <w:tab w:val="left" w:pos="7485"/>
              </w:tabs>
              <w:spacing w:before="60" w:after="60"/>
              <w:ind w:right="22"/>
              <w:jc w:val="both"/>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szCs w:val="22"/>
                <w:lang w:val="en-AU"/>
              </w:rPr>
            </w:pPr>
            <w:r w:rsidRPr="00021E29">
              <w:rPr>
                <w:rFonts w:ascii="Segoe UI" w:hAnsi="Segoe UI" w:cs="Segoe UI"/>
                <w:color w:val="auto"/>
                <w:sz w:val="22"/>
                <w:szCs w:val="22"/>
                <w:lang w:val="en-AU"/>
              </w:rPr>
              <w:t>285, 295, 305, 315 and 325 Pacific Highway, Lake Munmorah NSW 2259</w:t>
            </w:r>
          </w:p>
        </w:tc>
      </w:tr>
      <w:tr w:rsidR="00250069" w:rsidRPr="00021E29" w14:paraId="11D8283B" w14:textId="77777777" w:rsidTr="009D7FD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550DAF81" w14:textId="77777777" w:rsidR="00250069" w:rsidRPr="00021E29" w:rsidRDefault="00250069" w:rsidP="009D7FDE">
            <w:pPr>
              <w:spacing w:before="60" w:after="60"/>
              <w:rPr>
                <w:rFonts w:ascii="Segoe UI" w:hAnsi="Segoe UI" w:cs="Segoe UI"/>
                <w:b w:val="0"/>
                <w:color w:val="auto"/>
                <w:sz w:val="22"/>
                <w:szCs w:val="22"/>
              </w:rPr>
            </w:pPr>
            <w:r w:rsidRPr="00021E29">
              <w:rPr>
                <w:rFonts w:ascii="Segoe UI" w:hAnsi="Segoe UI" w:cs="Segoe UI"/>
                <w:color w:val="auto"/>
                <w:sz w:val="22"/>
                <w:szCs w:val="22"/>
              </w:rPr>
              <w:t>APPLICANT</w:t>
            </w:r>
          </w:p>
          <w:p w14:paraId="0912D4F6" w14:textId="77777777" w:rsidR="00250069" w:rsidRPr="00021E29" w:rsidRDefault="00250069" w:rsidP="009D7FDE">
            <w:pPr>
              <w:spacing w:before="60" w:after="60"/>
              <w:rPr>
                <w:rFonts w:ascii="Segoe UI" w:hAnsi="Segoe UI" w:cs="Segoe UI"/>
                <w:color w:val="auto"/>
                <w:sz w:val="22"/>
                <w:szCs w:val="22"/>
              </w:rPr>
            </w:pPr>
            <w:r w:rsidRPr="00021E29">
              <w:rPr>
                <w:rFonts w:ascii="Segoe UI" w:hAnsi="Segoe UI" w:cs="Segoe UI"/>
                <w:color w:val="auto"/>
                <w:sz w:val="22"/>
                <w:szCs w:val="22"/>
              </w:rPr>
              <w:t>OWNER</w:t>
            </w:r>
          </w:p>
        </w:tc>
        <w:tc>
          <w:tcPr>
            <w:tcW w:w="3393" w:type="pct"/>
            <w:vAlign w:val="center"/>
          </w:tcPr>
          <w:p w14:paraId="664342C3" w14:textId="77777777" w:rsidR="00250069" w:rsidRPr="00021E29" w:rsidRDefault="001D7845" w:rsidP="009D7FDE">
            <w:pPr>
              <w:tabs>
                <w:tab w:val="left" w:pos="7485"/>
              </w:tabs>
              <w:spacing w:before="60" w:after="60"/>
              <w:ind w:right="22"/>
              <w:jc w:val="both"/>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szCs w:val="22"/>
              </w:rPr>
            </w:pPr>
            <w:r w:rsidRPr="00021E29">
              <w:rPr>
                <w:rFonts w:ascii="Segoe UI" w:hAnsi="Segoe UI" w:cs="Segoe UI"/>
                <w:color w:val="auto"/>
                <w:sz w:val="22"/>
                <w:szCs w:val="22"/>
              </w:rPr>
              <w:t>Barker Ryan Stewart</w:t>
            </w:r>
          </w:p>
          <w:p w14:paraId="071EB94B" w14:textId="77777777" w:rsidR="00E57C5B" w:rsidRPr="00021E29" w:rsidRDefault="00E57C5B" w:rsidP="00E57C5B">
            <w:pPr>
              <w:tabs>
                <w:tab w:val="left" w:pos="7485"/>
              </w:tabs>
              <w:spacing w:before="60" w:after="60" w:line="240" w:lineRule="auto"/>
              <w:ind w:right="22"/>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lang w:val="en-US" w:eastAsia="ja-JP"/>
              </w:rPr>
            </w:pPr>
            <w:r w:rsidRPr="00021E29">
              <w:rPr>
                <w:rFonts w:ascii="Segoe UI" w:eastAsia="Times New Roman" w:hAnsi="Segoe UI" w:cs="Segoe UI"/>
                <w:lang w:val="en-US" w:eastAsia="ja-JP"/>
              </w:rPr>
              <w:t>Alda Properties (Lake Munmorah) Pty Ltd</w:t>
            </w:r>
          </w:p>
          <w:p w14:paraId="40B726EC" w14:textId="77777777" w:rsidR="00E57C5B" w:rsidRPr="00021E29" w:rsidRDefault="00E57C5B" w:rsidP="00E57C5B">
            <w:pPr>
              <w:tabs>
                <w:tab w:val="left" w:pos="7485"/>
              </w:tabs>
              <w:spacing w:before="60" w:after="60" w:line="240" w:lineRule="auto"/>
              <w:ind w:right="22"/>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lang w:val="en-US" w:eastAsia="ja-JP"/>
              </w:rPr>
            </w:pPr>
            <w:r w:rsidRPr="00021E29">
              <w:rPr>
                <w:rFonts w:ascii="Segoe UI" w:eastAsia="Times New Roman" w:hAnsi="Segoe UI" w:cs="Segoe UI"/>
                <w:lang w:val="en-US" w:eastAsia="ja-JP"/>
              </w:rPr>
              <w:t>Central Coast Council (6w Kemira Road)</w:t>
            </w:r>
          </w:p>
          <w:p w14:paraId="4D5CF9CF" w14:textId="77777777" w:rsidR="00E57C5B" w:rsidRPr="00021E29" w:rsidRDefault="00E57C5B" w:rsidP="00E57C5B">
            <w:pPr>
              <w:tabs>
                <w:tab w:val="left" w:pos="7485"/>
              </w:tabs>
              <w:spacing w:before="60" w:after="60" w:line="240" w:lineRule="auto"/>
              <w:ind w:right="22"/>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lang w:val="en-US" w:eastAsia="ja-JP"/>
              </w:rPr>
            </w:pPr>
            <w:r w:rsidRPr="00021E29">
              <w:rPr>
                <w:rFonts w:ascii="Segoe UI" w:eastAsia="Times New Roman" w:hAnsi="Segoe UI" w:cs="Segoe UI"/>
                <w:lang w:val="en-US" w:eastAsia="ja-JP"/>
              </w:rPr>
              <w:t>Robin and Roxanne Becker</w:t>
            </w:r>
          </w:p>
          <w:p w14:paraId="02E85E62" w14:textId="77777777" w:rsidR="00E57C5B" w:rsidRPr="00021E29" w:rsidRDefault="00E57C5B" w:rsidP="00E57C5B">
            <w:pPr>
              <w:tabs>
                <w:tab w:val="left" w:pos="7485"/>
              </w:tabs>
              <w:spacing w:before="60" w:after="60" w:line="240" w:lineRule="auto"/>
              <w:ind w:right="22"/>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lang w:val="en-US" w:eastAsia="ja-JP"/>
              </w:rPr>
            </w:pPr>
            <w:r w:rsidRPr="00021E29">
              <w:rPr>
                <w:rFonts w:ascii="Segoe UI" w:eastAsia="Times New Roman" w:hAnsi="Segoe UI" w:cs="Segoe UI"/>
                <w:lang w:val="en-US" w:eastAsia="ja-JP"/>
              </w:rPr>
              <w:t>Rose Living Pty Ltd</w:t>
            </w:r>
          </w:p>
          <w:p w14:paraId="0C8CD51B" w14:textId="27798376" w:rsidR="00E57C5B" w:rsidRPr="00021E29" w:rsidRDefault="00E57C5B" w:rsidP="00E57C5B">
            <w:pPr>
              <w:tabs>
                <w:tab w:val="left" w:pos="7485"/>
              </w:tabs>
              <w:spacing w:before="60" w:after="60"/>
              <w:ind w:right="22"/>
              <w:jc w:val="both"/>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szCs w:val="22"/>
              </w:rPr>
            </w:pPr>
            <w:r w:rsidRPr="00021E29">
              <w:rPr>
                <w:rFonts w:ascii="Segoe UI" w:hAnsi="Segoe UI" w:cs="Segoe UI"/>
                <w:sz w:val="22"/>
                <w:szCs w:val="22"/>
              </w:rPr>
              <w:t>Urban Land Redevelopment Pty Ltd</w:t>
            </w:r>
          </w:p>
        </w:tc>
      </w:tr>
      <w:tr w:rsidR="00250069" w:rsidRPr="00021E29" w14:paraId="6E631A84" w14:textId="77777777" w:rsidTr="009D7FD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2C8C147C" w14:textId="77777777" w:rsidR="00250069" w:rsidRPr="00021E29" w:rsidRDefault="00250069" w:rsidP="009D7FDE">
            <w:pPr>
              <w:spacing w:before="60" w:after="60"/>
              <w:rPr>
                <w:rFonts w:ascii="Segoe UI" w:hAnsi="Segoe UI" w:cs="Segoe UI"/>
                <w:color w:val="auto"/>
                <w:sz w:val="22"/>
                <w:szCs w:val="22"/>
              </w:rPr>
            </w:pPr>
            <w:r w:rsidRPr="00021E29">
              <w:rPr>
                <w:rFonts w:ascii="Segoe UI" w:hAnsi="Segoe UI" w:cs="Segoe UI"/>
                <w:color w:val="auto"/>
                <w:sz w:val="22"/>
                <w:szCs w:val="22"/>
              </w:rPr>
              <w:t xml:space="preserve">APPLICATION TYPE </w:t>
            </w:r>
          </w:p>
        </w:tc>
        <w:tc>
          <w:tcPr>
            <w:tcW w:w="3393" w:type="pct"/>
            <w:vAlign w:val="center"/>
          </w:tcPr>
          <w:p w14:paraId="14FAA39A" w14:textId="6E3D111C" w:rsidR="00250069" w:rsidRPr="00021E29" w:rsidRDefault="00824704" w:rsidP="009D7FDE">
            <w:pPr>
              <w:spacing w:before="60" w:after="6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szCs w:val="22"/>
              </w:rPr>
            </w:pPr>
            <w:r w:rsidRPr="00021E29">
              <w:rPr>
                <w:rFonts w:ascii="Segoe UI" w:hAnsi="Segoe UI" w:cs="Segoe UI"/>
                <w:color w:val="auto"/>
                <w:sz w:val="22"/>
                <w:szCs w:val="22"/>
              </w:rPr>
              <w:t>Nominated Integrated Development (Water Management Act 2000)</w:t>
            </w:r>
          </w:p>
        </w:tc>
      </w:tr>
      <w:tr w:rsidR="00250069" w:rsidRPr="00021E29" w14:paraId="6CB0EFB1" w14:textId="77777777" w:rsidTr="009D7FD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6AFD3668" w14:textId="77777777" w:rsidR="00250069" w:rsidRPr="00021E29" w:rsidRDefault="00250069" w:rsidP="009D7FDE">
            <w:pPr>
              <w:spacing w:before="60" w:after="60"/>
              <w:rPr>
                <w:rFonts w:ascii="Segoe UI" w:hAnsi="Segoe UI" w:cs="Segoe UI"/>
                <w:color w:val="auto"/>
                <w:sz w:val="22"/>
                <w:szCs w:val="22"/>
              </w:rPr>
            </w:pPr>
            <w:r w:rsidRPr="00021E29">
              <w:rPr>
                <w:rFonts w:ascii="Segoe UI" w:hAnsi="Segoe UI" w:cs="Segoe UI"/>
                <w:color w:val="auto"/>
                <w:sz w:val="22"/>
                <w:szCs w:val="22"/>
              </w:rPr>
              <w:t>REGIONALLY SIGNIFICANT CRITERIA</w:t>
            </w:r>
          </w:p>
        </w:tc>
        <w:tc>
          <w:tcPr>
            <w:tcW w:w="3393" w:type="pct"/>
            <w:vAlign w:val="center"/>
          </w:tcPr>
          <w:p w14:paraId="0F1D28BF" w14:textId="57C2D2DB" w:rsidR="00250069" w:rsidRPr="00021E29" w:rsidRDefault="00912654" w:rsidP="009D7FDE">
            <w:pPr>
              <w:tabs>
                <w:tab w:val="left" w:pos="7485"/>
              </w:tabs>
              <w:spacing w:before="60" w:after="60"/>
              <w:ind w:right="22"/>
              <w:jc w:val="both"/>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szCs w:val="22"/>
              </w:rPr>
            </w:pPr>
            <w:r w:rsidRPr="00021E29">
              <w:rPr>
                <w:rFonts w:ascii="Segoe UI" w:hAnsi="Segoe UI" w:cs="Segoe UI"/>
                <w:color w:val="auto"/>
                <w:sz w:val="22"/>
                <w:szCs w:val="22"/>
              </w:rPr>
              <w:t>Clause 8 of Schedule 6 of the State Environmental Planning Policy (Planning Systems) 2021 as it involves a coastal subdivision</w:t>
            </w:r>
          </w:p>
        </w:tc>
      </w:tr>
      <w:tr w:rsidR="00250069" w:rsidRPr="00021E29" w14:paraId="75A44248" w14:textId="77777777" w:rsidTr="009D7FD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5AE83E01" w14:textId="77777777" w:rsidR="00250069" w:rsidRPr="00021E29" w:rsidRDefault="00250069" w:rsidP="009D7FDE">
            <w:pPr>
              <w:spacing w:before="60" w:after="60"/>
              <w:rPr>
                <w:rFonts w:ascii="Segoe UI" w:hAnsi="Segoe UI" w:cs="Segoe UI"/>
                <w:color w:val="auto"/>
                <w:sz w:val="22"/>
                <w:szCs w:val="22"/>
              </w:rPr>
            </w:pPr>
            <w:r w:rsidRPr="00021E29">
              <w:rPr>
                <w:rFonts w:ascii="Segoe UI" w:hAnsi="Segoe UI" w:cs="Segoe UI"/>
                <w:color w:val="auto"/>
                <w:sz w:val="22"/>
                <w:szCs w:val="22"/>
              </w:rPr>
              <w:t>RECOMMENDATION</w:t>
            </w:r>
          </w:p>
        </w:tc>
        <w:tc>
          <w:tcPr>
            <w:tcW w:w="3393" w:type="pct"/>
            <w:vAlign w:val="center"/>
          </w:tcPr>
          <w:p w14:paraId="1A9F8B00" w14:textId="29325300" w:rsidR="00250069" w:rsidRPr="00021E29" w:rsidRDefault="00DD0469" w:rsidP="009D7FDE">
            <w:pPr>
              <w:tabs>
                <w:tab w:val="left" w:pos="7485"/>
              </w:tabs>
              <w:spacing w:before="60" w:after="60"/>
              <w:ind w:right="22"/>
              <w:jc w:val="both"/>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szCs w:val="22"/>
                <w:lang w:val="en-AU"/>
              </w:rPr>
            </w:pPr>
            <w:r w:rsidRPr="00021E29">
              <w:rPr>
                <w:rFonts w:ascii="Segoe UI" w:hAnsi="Segoe UI" w:cs="Segoe UI"/>
                <w:color w:val="auto"/>
                <w:sz w:val="22"/>
                <w:szCs w:val="22"/>
                <w:lang w:val="en-AU"/>
              </w:rPr>
              <w:t>Approval subject to the Hunter Central coast Regional Planning Panel being satisfied the subdivision will facilitate the management and protection of the environmental values of the land in accordance with clause 4.1G</w:t>
            </w:r>
          </w:p>
        </w:tc>
      </w:tr>
      <w:tr w:rsidR="00250069" w:rsidRPr="00021E29" w14:paraId="744882A2" w14:textId="77777777" w:rsidTr="009D7FD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398FC8B5" w14:textId="77777777" w:rsidR="00250069" w:rsidRPr="00021E29" w:rsidRDefault="00250069" w:rsidP="009D7FDE">
            <w:pPr>
              <w:spacing w:before="60" w:after="60"/>
              <w:rPr>
                <w:rFonts w:ascii="Segoe UI" w:hAnsi="Segoe UI" w:cs="Segoe UI"/>
                <w:color w:val="auto"/>
                <w:sz w:val="22"/>
                <w:szCs w:val="22"/>
              </w:rPr>
            </w:pPr>
            <w:r w:rsidRPr="00021E29">
              <w:rPr>
                <w:rFonts w:ascii="Segoe UI" w:hAnsi="Segoe UI" w:cs="Segoe UI"/>
                <w:color w:val="auto"/>
                <w:sz w:val="22"/>
                <w:szCs w:val="22"/>
              </w:rPr>
              <w:t>CIV</w:t>
            </w:r>
          </w:p>
        </w:tc>
        <w:tc>
          <w:tcPr>
            <w:tcW w:w="3393" w:type="pct"/>
            <w:vAlign w:val="center"/>
          </w:tcPr>
          <w:p w14:paraId="5C1387AB" w14:textId="012EF2B5" w:rsidR="00250069" w:rsidRPr="00021E29" w:rsidRDefault="00EB6836" w:rsidP="009D7FDE">
            <w:pPr>
              <w:tabs>
                <w:tab w:val="left" w:pos="7485"/>
              </w:tabs>
              <w:spacing w:before="60" w:after="60"/>
              <w:ind w:right="22"/>
              <w:jc w:val="both"/>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szCs w:val="22"/>
              </w:rPr>
            </w:pPr>
            <w:r w:rsidRPr="00021E29">
              <w:rPr>
                <w:rFonts w:ascii="Segoe UI" w:hAnsi="Segoe UI" w:cs="Segoe UI"/>
                <w:color w:val="auto"/>
                <w:sz w:val="22"/>
                <w:szCs w:val="22"/>
                <w:lang w:val="en-AU"/>
              </w:rPr>
              <w:t>$24,177,566</w:t>
            </w:r>
          </w:p>
        </w:tc>
      </w:tr>
      <w:tr w:rsidR="00250069" w:rsidRPr="00021E29" w14:paraId="7BFF2DFD" w14:textId="77777777" w:rsidTr="009D7FDE">
        <w:trPr>
          <w:trHeight w:val="453"/>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1CC8870D" w14:textId="294CA700" w:rsidR="00250069" w:rsidRPr="00021E29" w:rsidRDefault="00F54DD3" w:rsidP="009D7FDE">
            <w:pPr>
              <w:spacing w:before="60" w:after="60"/>
              <w:rPr>
                <w:rFonts w:ascii="Segoe UI" w:hAnsi="Segoe UI" w:cs="Segoe UI"/>
                <w:color w:val="auto"/>
                <w:sz w:val="22"/>
                <w:szCs w:val="22"/>
              </w:rPr>
            </w:pPr>
            <w:r w:rsidRPr="00021E29">
              <w:rPr>
                <w:rFonts w:ascii="Segoe UI" w:hAnsi="Segoe UI" w:cs="Segoe UI"/>
                <w:color w:val="auto"/>
                <w:sz w:val="22"/>
                <w:szCs w:val="22"/>
              </w:rPr>
              <w:t>SCHEDULED</w:t>
            </w:r>
            <w:r w:rsidR="00250069" w:rsidRPr="00021E29">
              <w:rPr>
                <w:rFonts w:ascii="Segoe UI" w:hAnsi="Segoe UI" w:cs="Segoe UI"/>
                <w:color w:val="auto"/>
                <w:sz w:val="22"/>
                <w:szCs w:val="22"/>
              </w:rPr>
              <w:t xml:space="preserve"> MEETING </w:t>
            </w:r>
          </w:p>
        </w:tc>
        <w:tc>
          <w:tcPr>
            <w:tcW w:w="3393" w:type="pct"/>
            <w:vAlign w:val="center"/>
          </w:tcPr>
          <w:p w14:paraId="53F1BD7C" w14:textId="6B087991" w:rsidR="00250069" w:rsidRPr="00021E29" w:rsidRDefault="00250069" w:rsidP="009D7FDE">
            <w:pPr>
              <w:spacing w:before="60" w:after="6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szCs w:val="22"/>
              </w:rPr>
            </w:pPr>
            <w:sdt>
              <w:sdtPr>
                <w:rPr>
                  <w:rFonts w:ascii="Segoe UI" w:hAnsi="Segoe UI" w:cs="Segoe UI"/>
                  <w:sz w:val="22"/>
                  <w:szCs w:val="22"/>
                </w:rPr>
                <w:id w:val="-545290507"/>
                <w:placeholder>
                  <w:docPart w:val="E99B12C9AD3A42229594E2B20ED1DE33"/>
                </w:placeholder>
                <w:date w:fullDate="2025-05-06T00:00:00Z">
                  <w:dateFormat w:val="d MMMM yyyy"/>
                  <w:lid w:val="en-AU"/>
                  <w:storeMappedDataAs w:val="dateTime"/>
                  <w:calendar w:val="gregorian"/>
                </w:date>
              </w:sdtPr>
              <w:sdtContent>
                <w:r w:rsidR="00F54DD3" w:rsidRPr="00021E29">
                  <w:rPr>
                    <w:rFonts w:ascii="Segoe UI" w:hAnsi="Segoe UI" w:cs="Segoe UI"/>
                    <w:sz w:val="22"/>
                    <w:szCs w:val="22"/>
                    <w:lang w:val="en-AU"/>
                  </w:rPr>
                  <w:t>6 May 2025</w:t>
                </w:r>
              </w:sdtContent>
            </w:sdt>
          </w:p>
        </w:tc>
      </w:tr>
      <w:tr w:rsidR="00250069" w:rsidRPr="00021E29" w14:paraId="2DDE56B9" w14:textId="77777777" w:rsidTr="009D7FDE">
        <w:trPr>
          <w:trHeight w:val="453"/>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07942AFD" w14:textId="77777777" w:rsidR="00250069" w:rsidRPr="00021E29" w:rsidRDefault="00250069" w:rsidP="009D7FDE">
            <w:pPr>
              <w:spacing w:before="60" w:after="60"/>
              <w:rPr>
                <w:rFonts w:ascii="Segoe UI" w:hAnsi="Segoe UI" w:cs="Segoe UI"/>
                <w:sz w:val="22"/>
                <w:szCs w:val="22"/>
              </w:rPr>
            </w:pPr>
            <w:r w:rsidRPr="00021E29">
              <w:rPr>
                <w:rFonts w:ascii="Segoe UI" w:hAnsi="Segoe UI" w:cs="Segoe UI"/>
                <w:color w:val="auto"/>
                <w:sz w:val="22"/>
                <w:szCs w:val="22"/>
              </w:rPr>
              <w:t>POST DEFERRAL BRIEFING</w:t>
            </w:r>
          </w:p>
        </w:tc>
        <w:tc>
          <w:tcPr>
            <w:tcW w:w="3393" w:type="pct"/>
            <w:vAlign w:val="center"/>
          </w:tcPr>
          <w:p w14:paraId="5A41EAEC" w14:textId="6250F2DC" w:rsidR="00250069" w:rsidRPr="00021E29" w:rsidRDefault="00C6770B" w:rsidP="009D7FDE">
            <w:pPr>
              <w:spacing w:before="60" w:after="6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szCs w:val="22"/>
              </w:rPr>
            </w:pPr>
            <w:r w:rsidRPr="00021E29">
              <w:rPr>
                <w:rFonts w:ascii="Segoe UI" w:hAnsi="Segoe UI" w:cs="Segoe UI"/>
                <w:color w:val="auto"/>
                <w:sz w:val="22"/>
                <w:szCs w:val="22"/>
              </w:rPr>
              <w:t>6 May 2025</w:t>
            </w:r>
          </w:p>
        </w:tc>
      </w:tr>
      <w:tr w:rsidR="00250069" w:rsidRPr="00021E29" w14:paraId="339E1259" w14:textId="77777777" w:rsidTr="009D7FDE">
        <w:trPr>
          <w:trHeight w:val="453"/>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45B1BBC4" w14:textId="77777777" w:rsidR="00250069" w:rsidRPr="00021E29" w:rsidRDefault="00250069" w:rsidP="009D7FDE">
            <w:pPr>
              <w:spacing w:before="60" w:after="60"/>
              <w:rPr>
                <w:rFonts w:ascii="Segoe UI" w:hAnsi="Segoe UI" w:cs="Segoe UI"/>
                <w:sz w:val="22"/>
                <w:szCs w:val="22"/>
              </w:rPr>
            </w:pPr>
            <w:r w:rsidRPr="00021E29">
              <w:rPr>
                <w:rFonts w:ascii="Segoe UI" w:hAnsi="Segoe UI" w:cs="Segoe UI"/>
                <w:color w:val="auto"/>
                <w:sz w:val="22"/>
                <w:szCs w:val="22"/>
              </w:rPr>
              <w:t>PREPARED BY</w:t>
            </w:r>
          </w:p>
        </w:tc>
        <w:tc>
          <w:tcPr>
            <w:tcW w:w="3393" w:type="pct"/>
            <w:vAlign w:val="center"/>
          </w:tcPr>
          <w:p w14:paraId="4E7D2FC2" w14:textId="01A0AA83" w:rsidR="00250069" w:rsidRPr="00021E29" w:rsidRDefault="00C6770B" w:rsidP="009D7FDE">
            <w:pPr>
              <w:spacing w:before="60" w:after="60"/>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021E29">
              <w:rPr>
                <w:rFonts w:ascii="Segoe UI" w:hAnsi="Segoe UI" w:cs="Segoe UI"/>
                <w:color w:val="auto"/>
                <w:sz w:val="22"/>
                <w:szCs w:val="22"/>
              </w:rPr>
              <w:t>Nathan Burr</w:t>
            </w:r>
          </w:p>
        </w:tc>
      </w:tr>
    </w:tbl>
    <w:p w14:paraId="5232B740" w14:textId="77777777" w:rsidR="00250069" w:rsidRPr="00021E29" w:rsidRDefault="00250069" w:rsidP="00250069">
      <w:pPr>
        <w:tabs>
          <w:tab w:val="left" w:pos="7485"/>
        </w:tabs>
        <w:spacing w:after="0" w:line="240" w:lineRule="auto"/>
        <w:ind w:right="22"/>
        <w:rPr>
          <w:rFonts w:ascii="Segoe UI" w:hAnsi="Segoe UI" w:cs="Segoe UI"/>
          <w:b/>
          <w:lang w:eastAsia="en-AU"/>
        </w:rPr>
      </w:pPr>
    </w:p>
    <w:p w14:paraId="7EACE0B2" w14:textId="77777777" w:rsidR="00250069" w:rsidRPr="00021E29" w:rsidRDefault="00250069" w:rsidP="00250069">
      <w:pPr>
        <w:rPr>
          <w:rFonts w:ascii="Segoe UI" w:hAnsi="Segoe UI" w:cs="Segoe UI"/>
          <w:b/>
          <w:lang w:eastAsia="en-AU"/>
        </w:rPr>
      </w:pPr>
      <w:r w:rsidRPr="00021E29">
        <w:rPr>
          <w:rFonts w:ascii="Segoe UI" w:hAnsi="Segoe UI" w:cs="Segoe UI"/>
          <w:b/>
          <w:lang w:eastAsia="en-AU"/>
        </w:rPr>
        <w:t>MATTERS RAISED</w:t>
      </w:r>
    </w:p>
    <w:p w14:paraId="48D710C7" w14:textId="77777777" w:rsidR="00404AF4" w:rsidRPr="00021E29" w:rsidRDefault="00404AF4" w:rsidP="00404AF4">
      <w:pPr>
        <w:tabs>
          <w:tab w:val="left" w:pos="3969"/>
          <w:tab w:val="right" w:pos="8931"/>
        </w:tabs>
        <w:rPr>
          <w:rFonts w:ascii="Segoe UI" w:hAnsi="Segoe UI" w:cs="Segoe UI"/>
          <w:color w:val="000000"/>
        </w:rPr>
      </w:pPr>
      <w:r w:rsidRPr="00021E29">
        <w:rPr>
          <w:rFonts w:ascii="Segoe UI" w:hAnsi="Segoe UI" w:cs="Segoe UI"/>
          <w:color w:val="000000"/>
        </w:rPr>
        <w:t>The subject development application, DA/161/2024, seeks consent for a 285-lot land subdivision resulting in the creation of the following:</w:t>
      </w:r>
    </w:p>
    <w:p w14:paraId="34C92CEA" w14:textId="77777777" w:rsidR="00404AF4" w:rsidRPr="00021E29" w:rsidRDefault="00404AF4" w:rsidP="00404AF4">
      <w:pPr>
        <w:tabs>
          <w:tab w:val="left" w:pos="3969"/>
          <w:tab w:val="right" w:pos="8931"/>
        </w:tabs>
        <w:rPr>
          <w:rFonts w:ascii="Segoe UI" w:hAnsi="Segoe UI" w:cs="Segoe UI"/>
          <w:color w:val="000000"/>
        </w:rPr>
      </w:pPr>
      <w:r w:rsidRPr="00021E29">
        <w:rPr>
          <w:rFonts w:ascii="Segoe UI" w:hAnsi="Segoe UI" w:cs="Segoe UI"/>
        </w:rPr>
        <w:t xml:space="preserve">Two hundred and eighty-three (283) residential allotments, including two (2) split-zoned allotments (Lots 1 and 70) containing R2 Low Density Residential and C2 conservation land </w:t>
      </w:r>
      <w:r w:rsidRPr="00021E29">
        <w:rPr>
          <w:rFonts w:ascii="Segoe UI" w:hAnsi="Segoe UI" w:cs="Segoe UI"/>
        </w:rPr>
        <w:lastRenderedPageBreak/>
        <w:t xml:space="preserve">connected by vinculum, one drainage reserve (Lot 301), one public park (Lot 302), and internal roads and associated inground infrastructure. </w:t>
      </w:r>
    </w:p>
    <w:p w14:paraId="24CCE700" w14:textId="77777777" w:rsidR="00404AF4" w:rsidRPr="00021E29" w:rsidRDefault="00404AF4" w:rsidP="00404AF4">
      <w:pPr>
        <w:pStyle w:val="ListParagraph"/>
        <w:rPr>
          <w:rFonts w:ascii="Segoe UI" w:hAnsi="Segoe UI" w:cs="Segoe UI"/>
          <w:color w:val="000000"/>
        </w:rPr>
      </w:pPr>
    </w:p>
    <w:p w14:paraId="0408E60F" w14:textId="63C6A43E" w:rsidR="00C83CF0" w:rsidRPr="00021E29" w:rsidRDefault="00404AF4" w:rsidP="00404AF4">
      <w:pPr>
        <w:rPr>
          <w:rFonts w:ascii="Segoe UI" w:hAnsi="Segoe UI" w:cs="Segoe UI"/>
          <w:noProof/>
          <w:lang w:eastAsia="en-AU"/>
        </w:rPr>
      </w:pPr>
      <w:r w:rsidRPr="00021E29">
        <w:rPr>
          <w:rFonts w:ascii="Segoe UI" w:hAnsi="Segoe UI" w:cs="Segoe UI"/>
          <w:noProof/>
          <w:lang w:eastAsia="en-AU"/>
        </w:rPr>
        <w:t>On 25 March 2025 the Panel resolved to defer the determination of the development application for a number of reasons and provides a direction that the applicant provide information to address those matters.</w:t>
      </w:r>
    </w:p>
    <w:p w14:paraId="64AE4B2F" w14:textId="53E188A6" w:rsidR="00E26620" w:rsidRPr="00021E29" w:rsidRDefault="00404AF4" w:rsidP="00404AF4">
      <w:pPr>
        <w:rPr>
          <w:rFonts w:ascii="Segoe UI" w:hAnsi="Segoe UI" w:cs="Segoe UI"/>
          <w:noProof/>
          <w:lang w:eastAsia="en-AU"/>
        </w:rPr>
      </w:pPr>
      <w:r w:rsidRPr="00021E29">
        <w:rPr>
          <w:rFonts w:ascii="Segoe UI" w:hAnsi="Segoe UI" w:cs="Segoe UI"/>
          <w:noProof/>
          <w:lang w:eastAsia="en-AU"/>
        </w:rPr>
        <w:t xml:space="preserve">A Supplementary Assessment Report </w:t>
      </w:r>
      <w:r w:rsidR="00F65796" w:rsidRPr="00021E29">
        <w:rPr>
          <w:rFonts w:ascii="Segoe UI" w:hAnsi="Segoe UI" w:cs="Segoe UI"/>
          <w:noProof/>
          <w:lang w:eastAsia="en-AU"/>
        </w:rPr>
        <w:t>and an assocaited draft set of conditions was uploaded to the Planning</w:t>
      </w:r>
      <w:r w:rsidRPr="00021E29">
        <w:rPr>
          <w:rFonts w:ascii="Segoe UI" w:hAnsi="Segoe UI" w:cs="Segoe UI"/>
          <w:noProof/>
          <w:lang w:eastAsia="en-AU"/>
        </w:rPr>
        <w:t xml:space="preserve"> </w:t>
      </w:r>
      <w:r w:rsidR="00F65796" w:rsidRPr="00021E29">
        <w:rPr>
          <w:rFonts w:ascii="Segoe UI" w:hAnsi="Segoe UI" w:cs="Segoe UI"/>
          <w:noProof/>
          <w:lang w:eastAsia="en-AU"/>
        </w:rPr>
        <w:t xml:space="preserve">Portal on 29 April 2025. </w:t>
      </w:r>
      <w:r w:rsidR="0043042A" w:rsidRPr="00021E29">
        <w:rPr>
          <w:rFonts w:ascii="Segoe UI" w:hAnsi="Segoe UI" w:cs="Segoe UI"/>
          <w:noProof/>
          <w:lang w:eastAsia="en-AU"/>
        </w:rPr>
        <w:t xml:space="preserve">Since that time the Applicant has had the opportunity to review the conditions </w:t>
      </w:r>
      <w:r w:rsidR="007606F8" w:rsidRPr="00021E29">
        <w:rPr>
          <w:rFonts w:ascii="Segoe UI" w:hAnsi="Segoe UI" w:cs="Segoe UI"/>
          <w:noProof/>
          <w:lang w:eastAsia="en-AU"/>
        </w:rPr>
        <w:t>and make a number of sugested amendments.</w:t>
      </w:r>
      <w:r w:rsidR="00E26620" w:rsidRPr="00021E29">
        <w:rPr>
          <w:rFonts w:ascii="Segoe UI" w:hAnsi="Segoe UI" w:cs="Segoe UI"/>
          <w:noProof/>
          <w:lang w:eastAsia="en-AU"/>
        </w:rPr>
        <w:t xml:space="preserve"> The requested amendment have been </w:t>
      </w:r>
      <w:r w:rsidR="000F7781" w:rsidRPr="00021E29">
        <w:rPr>
          <w:rFonts w:ascii="Segoe UI" w:hAnsi="Segoe UI" w:cs="Segoe UI"/>
          <w:noProof/>
          <w:lang w:eastAsia="en-AU"/>
        </w:rPr>
        <w:t>reviewed by the relvant Council Assessment Officers.</w:t>
      </w:r>
    </w:p>
    <w:p w14:paraId="51AD0308" w14:textId="43198C45" w:rsidR="00E26620" w:rsidRPr="00021E29" w:rsidRDefault="007606F8" w:rsidP="00404AF4">
      <w:pPr>
        <w:rPr>
          <w:rFonts w:ascii="Segoe UI" w:hAnsi="Segoe UI" w:cs="Segoe UI"/>
          <w:noProof/>
          <w:lang w:eastAsia="en-AU"/>
        </w:rPr>
      </w:pPr>
      <w:r w:rsidRPr="00021E29">
        <w:rPr>
          <w:rFonts w:ascii="Segoe UI" w:hAnsi="Segoe UI" w:cs="Segoe UI"/>
          <w:noProof/>
          <w:lang w:eastAsia="en-AU"/>
        </w:rPr>
        <w:t xml:space="preserve">In addition to the Appplicant’s requested amendments </w:t>
      </w:r>
      <w:r w:rsidR="00CE48C3" w:rsidRPr="00021E29">
        <w:rPr>
          <w:rFonts w:ascii="Segoe UI" w:hAnsi="Segoe UI" w:cs="Segoe UI"/>
          <w:noProof/>
          <w:lang w:eastAsia="en-AU"/>
        </w:rPr>
        <w:t xml:space="preserve">the relevant contribtions require adjusting for CPI. </w:t>
      </w:r>
      <w:r w:rsidR="00035CFB" w:rsidRPr="00021E29">
        <w:rPr>
          <w:rFonts w:ascii="Segoe UI" w:hAnsi="Segoe UI" w:cs="Segoe UI"/>
          <w:noProof/>
          <w:lang w:eastAsia="en-AU"/>
        </w:rPr>
        <w:t>The following amendments to the Draft Conditions are recommended to the Panel.</w:t>
      </w:r>
    </w:p>
    <w:p w14:paraId="7715CD06" w14:textId="0397DAE7" w:rsidR="00E17691" w:rsidRPr="00021E29" w:rsidRDefault="00E17691" w:rsidP="00404AF4">
      <w:pPr>
        <w:rPr>
          <w:rFonts w:ascii="Segoe UI" w:hAnsi="Segoe UI" w:cs="Segoe UI"/>
        </w:rPr>
      </w:pPr>
      <w:r w:rsidRPr="00021E29">
        <w:rPr>
          <w:rFonts w:ascii="Segoe UI" w:hAnsi="Segoe UI" w:cs="Segoe UI"/>
        </w:rPr>
        <w:t>Schedule of amendments to conditions.</w:t>
      </w:r>
      <w:r w:rsidR="008D1228">
        <w:rPr>
          <w:rFonts w:ascii="Segoe UI" w:hAnsi="Segoe UI" w:cs="Segoe UI"/>
        </w:rPr>
        <w:t xml:space="preserve"> Note</w:t>
      </w:r>
      <w:r w:rsidR="00C60B39">
        <w:rPr>
          <w:rFonts w:ascii="Segoe UI" w:hAnsi="Segoe UI" w:cs="Segoe UI"/>
        </w:rPr>
        <w:t xml:space="preserve"> that due to the deletion of conditions the compiled set of conditions contains some renumbering.</w:t>
      </w:r>
    </w:p>
    <w:p w14:paraId="72820D85" w14:textId="379F5893" w:rsidR="00035CFB" w:rsidRPr="00021E29" w:rsidRDefault="003D413B" w:rsidP="00021E29">
      <w:pPr>
        <w:pStyle w:val="ListParagraph"/>
        <w:numPr>
          <w:ilvl w:val="0"/>
          <w:numId w:val="4"/>
        </w:numPr>
        <w:rPr>
          <w:rFonts w:ascii="Segoe UI" w:hAnsi="Segoe UI" w:cs="Segoe UI"/>
        </w:rPr>
      </w:pPr>
      <w:r w:rsidRPr="00021E29">
        <w:rPr>
          <w:rFonts w:ascii="Segoe UI" w:hAnsi="Segoe UI" w:cs="Segoe UI"/>
        </w:rPr>
        <w:t xml:space="preserve">Condition 1.1 </w:t>
      </w:r>
    </w:p>
    <w:p w14:paraId="0B9B4096" w14:textId="77777777" w:rsidR="00B869F6" w:rsidRDefault="00B869F6" w:rsidP="00404AF4">
      <w:pPr>
        <w:rPr>
          <w:rFonts w:ascii="Segoe UI" w:hAnsi="Segoe UI" w:cs="Segoe UI"/>
        </w:rPr>
      </w:pPr>
    </w:p>
    <w:p w14:paraId="1AB7DDC8" w14:textId="3D83FD5A" w:rsidR="00C7506C" w:rsidRPr="00021E29" w:rsidRDefault="00C7506C" w:rsidP="00404AF4">
      <w:pPr>
        <w:rPr>
          <w:rFonts w:ascii="Segoe UI" w:hAnsi="Segoe UI" w:cs="Segoe UI"/>
        </w:rPr>
      </w:pPr>
      <w:r w:rsidRPr="00021E29">
        <w:rPr>
          <w:rFonts w:ascii="Segoe UI" w:hAnsi="Segoe UI" w:cs="Segoe UI"/>
        </w:rPr>
        <w:t xml:space="preserve">Insert the ‘Traffic’ </w:t>
      </w:r>
      <w:r w:rsidR="00AB6024" w:rsidRPr="00021E29">
        <w:rPr>
          <w:rFonts w:ascii="Segoe UI" w:hAnsi="Segoe UI" w:cs="Segoe UI"/>
        </w:rPr>
        <w:t xml:space="preserve">into </w:t>
      </w:r>
      <w:r w:rsidR="007D13E6" w:rsidRPr="00021E29">
        <w:rPr>
          <w:rFonts w:ascii="Segoe UI" w:hAnsi="Segoe UI" w:cs="Segoe UI"/>
          <w:i/>
          <w:iCs/>
        </w:rPr>
        <w:t>Preliminary Construction Management Plan</w:t>
      </w:r>
      <w:r w:rsidR="007D13E6" w:rsidRPr="00021E29">
        <w:rPr>
          <w:rFonts w:ascii="Segoe UI" w:hAnsi="Segoe UI" w:cs="Segoe UI"/>
          <w:i/>
          <w:iCs/>
        </w:rPr>
        <w:t xml:space="preserve"> </w:t>
      </w:r>
      <w:r w:rsidR="007D13E6" w:rsidRPr="00021E29">
        <w:rPr>
          <w:rFonts w:ascii="Segoe UI" w:hAnsi="Segoe UI" w:cs="Segoe UI"/>
        </w:rPr>
        <w:t>in the description of the supporting documents</w:t>
      </w:r>
      <w:r w:rsidR="00D139B1" w:rsidRPr="00021E29">
        <w:rPr>
          <w:rFonts w:ascii="Segoe UI" w:hAnsi="Segoe UI" w:cs="Segoe UI"/>
        </w:rPr>
        <w:t xml:space="preserve"> in order to </w:t>
      </w:r>
      <w:r w:rsidR="00E17691" w:rsidRPr="00021E29">
        <w:rPr>
          <w:rFonts w:ascii="Segoe UI" w:hAnsi="Segoe UI" w:cs="Segoe UI"/>
        </w:rPr>
        <w:t>correctly name the document.</w:t>
      </w:r>
    </w:p>
    <w:p w14:paraId="64A77795" w14:textId="77777777" w:rsidR="004427DA" w:rsidRPr="00021E29" w:rsidRDefault="004427DA" w:rsidP="00404AF4">
      <w:pPr>
        <w:rPr>
          <w:rFonts w:ascii="Segoe UI" w:hAnsi="Segoe UI" w:cs="Segoe UI"/>
        </w:rPr>
      </w:pPr>
    </w:p>
    <w:p w14:paraId="3FC40C03" w14:textId="07A38E5C" w:rsidR="00FF15CC" w:rsidRPr="00021E29" w:rsidRDefault="00FF15CC" w:rsidP="0046649C">
      <w:pPr>
        <w:pStyle w:val="ListParagraph"/>
        <w:numPr>
          <w:ilvl w:val="0"/>
          <w:numId w:val="3"/>
        </w:numPr>
        <w:rPr>
          <w:rFonts w:ascii="Segoe UI" w:hAnsi="Segoe UI" w:cs="Segoe UI"/>
        </w:rPr>
      </w:pPr>
      <w:r w:rsidRPr="00021E29">
        <w:rPr>
          <w:rFonts w:ascii="Segoe UI" w:hAnsi="Segoe UI" w:cs="Segoe UI"/>
        </w:rPr>
        <w:t>Condition 2.1</w:t>
      </w:r>
    </w:p>
    <w:p w14:paraId="311C8383" w14:textId="77777777" w:rsidR="00E5196F" w:rsidRDefault="00E5196F" w:rsidP="00C84599">
      <w:pPr>
        <w:ind w:left="567" w:hanging="567"/>
        <w:rPr>
          <w:rFonts w:ascii="Segoe UI" w:hAnsi="Segoe UI" w:cs="Segoe UI"/>
        </w:rPr>
      </w:pPr>
    </w:p>
    <w:p w14:paraId="51EFE41D" w14:textId="7E28E91E" w:rsidR="00B869F6" w:rsidRPr="00021E29" w:rsidRDefault="00B869F6" w:rsidP="00B869F6">
      <w:pPr>
        <w:rPr>
          <w:rFonts w:ascii="Segoe UI" w:hAnsi="Segoe UI" w:cs="Segoe UI"/>
        </w:rPr>
      </w:pPr>
      <w:r>
        <w:rPr>
          <w:rFonts w:ascii="Segoe UI" w:hAnsi="Segoe UI" w:cs="Segoe UI"/>
        </w:rPr>
        <w:t xml:space="preserve">Amend the wording of </w:t>
      </w:r>
      <w:r w:rsidR="00EA55AA">
        <w:rPr>
          <w:rFonts w:ascii="Segoe UI" w:hAnsi="Segoe UI" w:cs="Segoe UI"/>
        </w:rPr>
        <w:t>condition</w:t>
      </w:r>
      <w:r>
        <w:rPr>
          <w:rFonts w:ascii="Segoe UI" w:hAnsi="Segoe UI" w:cs="Segoe UI"/>
        </w:rPr>
        <w:t xml:space="preserve"> 2.1 </w:t>
      </w:r>
      <w:r w:rsidR="00EA55AA">
        <w:rPr>
          <w:rFonts w:ascii="Segoe UI" w:hAnsi="Segoe UI" w:cs="Segoe UI"/>
        </w:rPr>
        <w:t>t</w:t>
      </w:r>
      <w:r w:rsidRPr="00021E29">
        <w:rPr>
          <w:rFonts w:ascii="Segoe UI" w:hAnsi="Segoe UI" w:cs="Segoe UI"/>
        </w:rPr>
        <w:t>o allow for early work approval for earth and site works.</w:t>
      </w:r>
    </w:p>
    <w:p w14:paraId="2CB25EE9" w14:textId="77777777" w:rsidR="00B869F6" w:rsidRPr="00021E29" w:rsidRDefault="00B869F6" w:rsidP="00C84599">
      <w:pPr>
        <w:ind w:left="567" w:hanging="567"/>
        <w:rPr>
          <w:rFonts w:ascii="Segoe UI" w:hAnsi="Segoe UI" w:cs="Segoe UI"/>
        </w:rPr>
      </w:pPr>
    </w:p>
    <w:p w14:paraId="12059921" w14:textId="71930B11" w:rsidR="00C84599" w:rsidRPr="00021E29" w:rsidRDefault="00746E08" w:rsidP="00C84599">
      <w:pPr>
        <w:ind w:left="567" w:hanging="567"/>
        <w:rPr>
          <w:rFonts w:ascii="Segoe UI" w:hAnsi="Segoe UI" w:cs="Segoe UI"/>
        </w:rPr>
      </w:pPr>
      <w:r w:rsidRPr="00021E29">
        <w:rPr>
          <w:rFonts w:ascii="Segoe UI" w:hAnsi="Segoe UI" w:cs="Segoe UI"/>
        </w:rPr>
        <w:t>Replace</w:t>
      </w:r>
    </w:p>
    <w:p w14:paraId="370B0C87" w14:textId="5C9187C0" w:rsidR="00C84599" w:rsidRPr="00DA614B" w:rsidRDefault="0046649C" w:rsidP="00C84599">
      <w:pPr>
        <w:ind w:left="567" w:hanging="567"/>
        <w:rPr>
          <w:rFonts w:ascii="Segoe UI" w:hAnsi="Segoe UI" w:cs="Segoe UI"/>
          <w:strike/>
        </w:rPr>
      </w:pPr>
      <w:r w:rsidRPr="00021E29">
        <w:rPr>
          <w:rFonts w:ascii="Segoe UI" w:hAnsi="Segoe UI" w:cs="Segoe UI"/>
        </w:rPr>
        <w:tab/>
      </w:r>
      <w:r w:rsidR="00C84599" w:rsidRPr="00DA614B">
        <w:rPr>
          <w:rFonts w:ascii="Segoe UI" w:hAnsi="Segoe UI" w:cs="Segoe UI"/>
          <w:strike/>
        </w:rPr>
        <w:t>2.1.</w:t>
      </w:r>
      <w:r w:rsidR="00C84599" w:rsidRPr="00DA614B">
        <w:rPr>
          <w:rFonts w:ascii="Segoe UI" w:hAnsi="Segoe UI" w:cs="Segoe UI"/>
          <w:strike/>
        </w:rPr>
        <w:tab/>
        <w:t xml:space="preserve">All conditions under this section must be met prior to the issue of any </w:t>
      </w:r>
      <w:r w:rsidR="00EA55AA" w:rsidRPr="00DA614B">
        <w:rPr>
          <w:rFonts w:ascii="Segoe UI" w:hAnsi="Segoe UI" w:cs="Segoe UI"/>
          <w:strike/>
        </w:rPr>
        <w:tab/>
      </w:r>
      <w:r w:rsidR="00DA614B" w:rsidRPr="00DA614B">
        <w:rPr>
          <w:rFonts w:ascii="Segoe UI" w:hAnsi="Segoe UI" w:cs="Segoe UI"/>
          <w:strike/>
        </w:rPr>
        <w:tab/>
      </w:r>
      <w:r w:rsidR="00DA614B" w:rsidRPr="00DA614B">
        <w:rPr>
          <w:rFonts w:ascii="Segoe UI" w:hAnsi="Segoe UI" w:cs="Segoe UI"/>
          <w:strike/>
        </w:rPr>
        <w:tab/>
      </w:r>
      <w:r w:rsidR="00C84599" w:rsidRPr="00DA614B">
        <w:rPr>
          <w:rFonts w:ascii="Segoe UI" w:hAnsi="Segoe UI" w:cs="Segoe UI"/>
          <w:strike/>
        </w:rPr>
        <w:t>Subdivision Works Certificate.</w:t>
      </w:r>
    </w:p>
    <w:p w14:paraId="33E41211" w14:textId="48121F8F" w:rsidR="00C84599" w:rsidRPr="00021E29" w:rsidRDefault="00746E08" w:rsidP="00C84599">
      <w:pPr>
        <w:ind w:left="567" w:hanging="567"/>
        <w:rPr>
          <w:rFonts w:ascii="Segoe UI" w:hAnsi="Segoe UI" w:cs="Segoe UI"/>
        </w:rPr>
      </w:pPr>
      <w:r w:rsidRPr="00021E29">
        <w:rPr>
          <w:rFonts w:ascii="Segoe UI" w:hAnsi="Segoe UI" w:cs="Segoe UI"/>
        </w:rPr>
        <w:t>with</w:t>
      </w:r>
    </w:p>
    <w:p w14:paraId="4F95E0BB" w14:textId="7DAC3FE4" w:rsidR="00C84599" w:rsidRPr="00DA614B" w:rsidRDefault="0046649C" w:rsidP="00C84599">
      <w:pPr>
        <w:ind w:left="567" w:hanging="567"/>
        <w:rPr>
          <w:rFonts w:ascii="Segoe UI" w:hAnsi="Segoe UI" w:cs="Segoe UI"/>
          <w:i/>
          <w:iCs/>
        </w:rPr>
      </w:pPr>
      <w:r w:rsidRPr="00021E29">
        <w:rPr>
          <w:rFonts w:ascii="Segoe UI" w:hAnsi="Segoe UI" w:cs="Segoe UI"/>
        </w:rPr>
        <w:tab/>
      </w:r>
      <w:r w:rsidR="00C84599" w:rsidRPr="00DA614B">
        <w:rPr>
          <w:rFonts w:ascii="Segoe UI" w:hAnsi="Segoe UI" w:cs="Segoe UI"/>
          <w:i/>
          <w:iCs/>
        </w:rPr>
        <w:t>2.1.</w:t>
      </w:r>
      <w:r w:rsidR="00C84599" w:rsidRPr="00DA614B">
        <w:rPr>
          <w:rFonts w:ascii="Segoe UI" w:hAnsi="Segoe UI" w:cs="Segoe UI"/>
          <w:i/>
          <w:iCs/>
        </w:rPr>
        <w:tab/>
        <w:t xml:space="preserve">All conditions under this section must be met prior to the issue of any </w:t>
      </w:r>
      <w:r w:rsidR="00DA614B" w:rsidRPr="00DA614B">
        <w:rPr>
          <w:rFonts w:ascii="Segoe UI" w:hAnsi="Segoe UI" w:cs="Segoe UI"/>
          <w:i/>
          <w:iCs/>
        </w:rPr>
        <w:tab/>
      </w:r>
      <w:r w:rsidR="00DA614B" w:rsidRPr="00DA614B">
        <w:rPr>
          <w:rFonts w:ascii="Segoe UI" w:hAnsi="Segoe UI" w:cs="Segoe UI"/>
          <w:i/>
          <w:iCs/>
        </w:rPr>
        <w:tab/>
      </w:r>
      <w:r w:rsidR="00DA614B" w:rsidRPr="00DA614B">
        <w:rPr>
          <w:rFonts w:ascii="Segoe UI" w:hAnsi="Segoe UI" w:cs="Segoe UI"/>
          <w:i/>
          <w:iCs/>
        </w:rPr>
        <w:tab/>
      </w:r>
      <w:r w:rsidR="00C84599" w:rsidRPr="00DA614B">
        <w:rPr>
          <w:rFonts w:ascii="Segoe UI" w:hAnsi="Segoe UI" w:cs="Segoe UI"/>
          <w:i/>
          <w:iCs/>
        </w:rPr>
        <w:t xml:space="preserve">Subdivision Works Certificate, unless specified otherwise. A bulk earthworks </w:t>
      </w:r>
      <w:r w:rsidR="00DA614B" w:rsidRPr="00DA614B">
        <w:rPr>
          <w:rFonts w:ascii="Segoe UI" w:hAnsi="Segoe UI" w:cs="Segoe UI"/>
          <w:i/>
          <w:iCs/>
        </w:rPr>
        <w:tab/>
      </w:r>
      <w:r w:rsidR="00DA614B" w:rsidRPr="00DA614B">
        <w:rPr>
          <w:rFonts w:ascii="Segoe UI" w:hAnsi="Segoe UI" w:cs="Segoe UI"/>
          <w:i/>
          <w:iCs/>
        </w:rPr>
        <w:tab/>
      </w:r>
      <w:r w:rsidR="00DA614B">
        <w:rPr>
          <w:rFonts w:ascii="Segoe UI" w:hAnsi="Segoe UI" w:cs="Segoe UI"/>
          <w:i/>
          <w:iCs/>
        </w:rPr>
        <w:tab/>
      </w:r>
      <w:r w:rsidR="00C84599" w:rsidRPr="00DA614B">
        <w:rPr>
          <w:rFonts w:ascii="Segoe UI" w:hAnsi="Segoe UI" w:cs="Segoe UI"/>
          <w:i/>
          <w:iCs/>
        </w:rPr>
        <w:t xml:space="preserve">Subdivision Works Certificate can be approved once conditions 2.2 - 2.8, 2.13 </w:t>
      </w:r>
      <w:r w:rsidR="00DA614B" w:rsidRPr="00DA614B">
        <w:rPr>
          <w:rFonts w:ascii="Segoe UI" w:hAnsi="Segoe UI" w:cs="Segoe UI"/>
          <w:i/>
          <w:iCs/>
        </w:rPr>
        <w:tab/>
      </w:r>
      <w:r w:rsidR="00DA614B" w:rsidRPr="00DA614B">
        <w:rPr>
          <w:rFonts w:ascii="Segoe UI" w:hAnsi="Segoe UI" w:cs="Segoe UI"/>
          <w:i/>
          <w:iCs/>
        </w:rPr>
        <w:tab/>
      </w:r>
      <w:r w:rsidR="00C84599" w:rsidRPr="00DA614B">
        <w:rPr>
          <w:rFonts w:ascii="Segoe UI" w:hAnsi="Segoe UI" w:cs="Segoe UI"/>
          <w:i/>
          <w:iCs/>
        </w:rPr>
        <w:t xml:space="preserve">and 2.14(q) are satisfied. The bulk earthworks Subdivision Works Certificate </w:t>
      </w:r>
      <w:r w:rsidR="00DA614B" w:rsidRPr="00DA614B">
        <w:rPr>
          <w:rFonts w:ascii="Segoe UI" w:hAnsi="Segoe UI" w:cs="Segoe UI"/>
          <w:i/>
          <w:iCs/>
        </w:rPr>
        <w:tab/>
      </w:r>
      <w:r w:rsidR="00DA614B" w:rsidRPr="00DA614B">
        <w:rPr>
          <w:rFonts w:ascii="Segoe UI" w:hAnsi="Segoe UI" w:cs="Segoe UI"/>
          <w:i/>
          <w:iCs/>
        </w:rPr>
        <w:tab/>
      </w:r>
      <w:r w:rsidR="00DA614B">
        <w:rPr>
          <w:rFonts w:ascii="Segoe UI" w:hAnsi="Segoe UI" w:cs="Segoe UI"/>
          <w:i/>
          <w:iCs/>
        </w:rPr>
        <w:tab/>
      </w:r>
      <w:r w:rsidR="00C84599" w:rsidRPr="00DA614B">
        <w:rPr>
          <w:rFonts w:ascii="Segoe UI" w:hAnsi="Segoe UI" w:cs="Segoe UI"/>
          <w:i/>
          <w:iCs/>
        </w:rPr>
        <w:t>shall not include retaining walls.</w:t>
      </w:r>
    </w:p>
    <w:p w14:paraId="3525FC67" w14:textId="05F9707B" w:rsidR="00E260FA" w:rsidRPr="00021E29" w:rsidRDefault="00E260FA" w:rsidP="00E53536">
      <w:pPr>
        <w:pStyle w:val="ListParagraph"/>
        <w:numPr>
          <w:ilvl w:val="0"/>
          <w:numId w:val="3"/>
        </w:numPr>
        <w:rPr>
          <w:rFonts w:ascii="Segoe UI" w:hAnsi="Segoe UI" w:cs="Segoe UI"/>
        </w:rPr>
      </w:pPr>
      <w:r w:rsidRPr="00021E29">
        <w:rPr>
          <w:rFonts w:ascii="Segoe UI" w:hAnsi="Segoe UI" w:cs="Segoe UI"/>
        </w:rPr>
        <w:t>Conditions 2.3 and 2.4</w:t>
      </w:r>
    </w:p>
    <w:p w14:paraId="240EAD41" w14:textId="77777777" w:rsidR="00404510" w:rsidRPr="00021E29" w:rsidRDefault="00404510" w:rsidP="00404AF4">
      <w:pPr>
        <w:rPr>
          <w:rFonts w:ascii="Segoe UI" w:hAnsi="Segoe UI" w:cs="Segoe UI"/>
        </w:rPr>
      </w:pPr>
    </w:p>
    <w:p w14:paraId="4891A10B" w14:textId="4E2D9616" w:rsidR="00E260FA" w:rsidRDefault="00E260FA" w:rsidP="00404AF4">
      <w:pPr>
        <w:rPr>
          <w:rFonts w:ascii="Segoe UI" w:hAnsi="Segoe UI" w:cs="Segoe UI"/>
        </w:rPr>
      </w:pPr>
      <w:r w:rsidRPr="00021E29">
        <w:rPr>
          <w:rFonts w:ascii="Segoe UI" w:hAnsi="Segoe UI" w:cs="Segoe UI"/>
        </w:rPr>
        <w:lastRenderedPageBreak/>
        <w:t xml:space="preserve">Consolidate </w:t>
      </w:r>
      <w:r w:rsidR="003C1EEA" w:rsidRPr="00021E29">
        <w:rPr>
          <w:rFonts w:ascii="Segoe UI" w:hAnsi="Segoe UI" w:cs="Segoe UI"/>
        </w:rPr>
        <w:t>conditions 2.3 and 2.4</w:t>
      </w:r>
      <w:r w:rsidR="00DA614B">
        <w:rPr>
          <w:rFonts w:ascii="Segoe UI" w:hAnsi="Segoe UI" w:cs="Segoe UI"/>
        </w:rPr>
        <w:t xml:space="preserve">. </w:t>
      </w:r>
      <w:r w:rsidR="00DA614B" w:rsidRPr="00021E29">
        <w:rPr>
          <w:rFonts w:ascii="Segoe UI" w:hAnsi="Segoe UI" w:cs="Segoe UI"/>
        </w:rPr>
        <w:t>The Stantec RAP Report dated 16 Sep 2024 states: “The previous assessment has considered the presence of Acid Sulfate Soils and concluded that they are not present at the site.”  this comment in the Supplementary Contamination Assessment Report (Stantec, 10 Nov 2023) says “As such, an ASSMP and treatment of soils would not be proposed, however It may be prudent to undertake further confirmation sampling and testing during construction’ and a protocol is required accordingly.</w:t>
      </w:r>
    </w:p>
    <w:p w14:paraId="4FFA1BAB" w14:textId="4828EFF7" w:rsidR="00DA614B" w:rsidRPr="00021E29" w:rsidRDefault="00DA614B" w:rsidP="00404AF4">
      <w:pPr>
        <w:rPr>
          <w:rFonts w:ascii="Segoe UI" w:hAnsi="Segoe UI" w:cs="Segoe UI"/>
        </w:rPr>
      </w:pPr>
      <w:r>
        <w:rPr>
          <w:rFonts w:ascii="Segoe UI" w:hAnsi="Segoe UI" w:cs="Segoe UI"/>
        </w:rPr>
        <w:t>Replace</w:t>
      </w:r>
    </w:p>
    <w:p w14:paraId="78672224" w14:textId="69394C3C" w:rsidR="00E53536" w:rsidRPr="00DA614B" w:rsidRDefault="00E53536" w:rsidP="00E53536">
      <w:pPr>
        <w:rPr>
          <w:rFonts w:ascii="Segoe UI" w:hAnsi="Segoe UI" w:cs="Segoe UI"/>
          <w:strike/>
        </w:rPr>
      </w:pPr>
      <w:r w:rsidRPr="00021E29">
        <w:rPr>
          <w:rFonts w:ascii="Segoe UI" w:hAnsi="Segoe UI" w:cs="Segoe UI"/>
        </w:rPr>
        <w:tab/>
      </w:r>
      <w:r w:rsidRPr="00DA614B">
        <w:rPr>
          <w:rFonts w:ascii="Segoe UI" w:hAnsi="Segoe UI" w:cs="Segoe UI"/>
          <w:strike/>
        </w:rPr>
        <w:t>2.3</w:t>
      </w:r>
      <w:r w:rsidRPr="00DA614B">
        <w:rPr>
          <w:rFonts w:ascii="Segoe UI" w:hAnsi="Segoe UI" w:cs="Segoe UI"/>
          <w:strike/>
        </w:rPr>
        <w:tab/>
        <w:t xml:space="preserve">Submit to Councils Environmental Protection Officer for approval an Acid </w:t>
      </w:r>
      <w:r w:rsidRPr="00DA614B">
        <w:rPr>
          <w:rFonts w:ascii="Segoe UI" w:hAnsi="Segoe UI" w:cs="Segoe UI"/>
          <w:strike/>
        </w:rPr>
        <w:tab/>
      </w:r>
      <w:r w:rsidRPr="00DA614B">
        <w:rPr>
          <w:rFonts w:ascii="Segoe UI" w:hAnsi="Segoe UI" w:cs="Segoe UI"/>
          <w:strike/>
        </w:rPr>
        <w:tab/>
      </w:r>
      <w:r w:rsidRPr="00DA614B">
        <w:rPr>
          <w:rFonts w:ascii="Segoe UI" w:hAnsi="Segoe UI" w:cs="Segoe UI"/>
          <w:strike/>
        </w:rPr>
        <w:tab/>
      </w:r>
      <w:r w:rsidRPr="00DA614B">
        <w:rPr>
          <w:rFonts w:ascii="Segoe UI" w:hAnsi="Segoe UI" w:cs="Segoe UI"/>
          <w:strike/>
        </w:rPr>
        <w:t xml:space="preserve">Sulfate Soil Management Plan to be in accordance with OEH Acid Sulfate Soil </w:t>
      </w:r>
      <w:r w:rsidRPr="00DA614B">
        <w:rPr>
          <w:rFonts w:ascii="Segoe UI" w:hAnsi="Segoe UI" w:cs="Segoe UI"/>
          <w:strike/>
        </w:rPr>
        <w:tab/>
      </w:r>
      <w:r w:rsidRPr="00DA614B">
        <w:rPr>
          <w:rFonts w:ascii="Segoe UI" w:hAnsi="Segoe UI" w:cs="Segoe UI"/>
          <w:strike/>
        </w:rPr>
        <w:tab/>
      </w:r>
      <w:r w:rsidRPr="00DA614B">
        <w:rPr>
          <w:rFonts w:ascii="Segoe UI" w:hAnsi="Segoe UI" w:cs="Segoe UI"/>
          <w:strike/>
        </w:rPr>
        <w:t xml:space="preserve">Guidelines. </w:t>
      </w:r>
    </w:p>
    <w:p w14:paraId="2795C7F9" w14:textId="01424AFA" w:rsidR="00E53536" w:rsidRPr="00021E29" w:rsidRDefault="00DA614B" w:rsidP="00E53536">
      <w:pPr>
        <w:rPr>
          <w:rFonts w:ascii="Segoe UI" w:hAnsi="Segoe UI" w:cs="Segoe UI"/>
        </w:rPr>
      </w:pPr>
      <w:r>
        <w:rPr>
          <w:rFonts w:ascii="Segoe UI" w:hAnsi="Segoe UI" w:cs="Segoe UI"/>
        </w:rPr>
        <w:t>and</w:t>
      </w:r>
    </w:p>
    <w:p w14:paraId="2D34E0E5" w14:textId="6EA945F6" w:rsidR="00904062" w:rsidRPr="00DA614B" w:rsidRDefault="00E53536" w:rsidP="00E53536">
      <w:pPr>
        <w:rPr>
          <w:rFonts w:ascii="Segoe UI" w:hAnsi="Segoe UI" w:cs="Segoe UI"/>
          <w:strike/>
        </w:rPr>
      </w:pPr>
      <w:r w:rsidRPr="00021E29">
        <w:rPr>
          <w:rFonts w:ascii="Segoe UI" w:hAnsi="Segoe UI" w:cs="Segoe UI"/>
        </w:rPr>
        <w:tab/>
      </w:r>
      <w:r w:rsidRPr="00DA614B">
        <w:rPr>
          <w:rFonts w:ascii="Segoe UI" w:hAnsi="Segoe UI" w:cs="Segoe UI"/>
          <w:strike/>
        </w:rPr>
        <w:t>2.4</w:t>
      </w:r>
      <w:r w:rsidRPr="00DA614B">
        <w:rPr>
          <w:rFonts w:ascii="Segoe UI" w:hAnsi="Segoe UI" w:cs="Segoe UI"/>
          <w:strike/>
        </w:rPr>
        <w:tab/>
        <w:t xml:space="preserve">Submit to Council’s Environmental Protection Officer for approval an </w:t>
      </w:r>
      <w:r w:rsidR="00DA614B" w:rsidRPr="00DA614B">
        <w:rPr>
          <w:rFonts w:ascii="Segoe UI" w:hAnsi="Segoe UI" w:cs="Segoe UI"/>
          <w:strike/>
        </w:rPr>
        <w:tab/>
      </w:r>
      <w:r w:rsidR="00DA614B" w:rsidRPr="00DA614B">
        <w:rPr>
          <w:rFonts w:ascii="Segoe UI" w:hAnsi="Segoe UI" w:cs="Segoe UI"/>
          <w:strike/>
        </w:rPr>
        <w:tab/>
      </w:r>
      <w:r w:rsidR="00DA614B" w:rsidRPr="00DA614B">
        <w:rPr>
          <w:rFonts w:ascii="Segoe UI" w:hAnsi="Segoe UI" w:cs="Segoe UI"/>
          <w:strike/>
        </w:rPr>
        <w:tab/>
      </w:r>
      <w:r w:rsidRPr="00DA614B">
        <w:rPr>
          <w:rFonts w:ascii="Segoe UI" w:hAnsi="Segoe UI" w:cs="Segoe UI"/>
          <w:strike/>
        </w:rPr>
        <w:t xml:space="preserve">Unexpected Finds Management Plan for the discovery of any asbestos </w:t>
      </w:r>
      <w:r w:rsidR="00DA614B" w:rsidRPr="00DA614B">
        <w:rPr>
          <w:rFonts w:ascii="Segoe UI" w:hAnsi="Segoe UI" w:cs="Segoe UI"/>
          <w:strike/>
        </w:rPr>
        <w:tab/>
      </w:r>
      <w:r w:rsidR="00DA614B" w:rsidRPr="00DA614B">
        <w:rPr>
          <w:rFonts w:ascii="Segoe UI" w:hAnsi="Segoe UI" w:cs="Segoe UI"/>
          <w:strike/>
        </w:rPr>
        <w:tab/>
      </w:r>
      <w:r w:rsidR="00DA614B" w:rsidRPr="00DA614B">
        <w:rPr>
          <w:rFonts w:ascii="Segoe UI" w:hAnsi="Segoe UI" w:cs="Segoe UI"/>
          <w:strike/>
        </w:rPr>
        <w:tab/>
      </w:r>
      <w:r w:rsidRPr="00DA614B">
        <w:rPr>
          <w:rFonts w:ascii="Segoe UI" w:hAnsi="Segoe UI" w:cs="Segoe UI"/>
          <w:strike/>
        </w:rPr>
        <w:t xml:space="preserve">fragments, or any other unexpected contamination during any future </w:t>
      </w:r>
      <w:r w:rsidR="00DA614B" w:rsidRPr="00DA614B">
        <w:rPr>
          <w:rFonts w:ascii="Segoe UI" w:hAnsi="Segoe UI" w:cs="Segoe UI"/>
          <w:strike/>
        </w:rPr>
        <w:tab/>
      </w:r>
      <w:r w:rsidR="00DA614B" w:rsidRPr="00DA614B">
        <w:rPr>
          <w:rFonts w:ascii="Segoe UI" w:hAnsi="Segoe UI" w:cs="Segoe UI"/>
          <w:strike/>
        </w:rPr>
        <w:tab/>
      </w:r>
      <w:r w:rsidR="00DA614B" w:rsidRPr="00DA614B">
        <w:rPr>
          <w:rFonts w:ascii="Segoe UI" w:hAnsi="Segoe UI" w:cs="Segoe UI"/>
          <w:strike/>
        </w:rPr>
        <w:tab/>
      </w:r>
      <w:r w:rsidRPr="00DA614B">
        <w:rPr>
          <w:rFonts w:ascii="Segoe UI" w:hAnsi="Segoe UI" w:cs="Segoe UI"/>
          <w:strike/>
        </w:rPr>
        <w:t>construction works at the site.</w:t>
      </w:r>
    </w:p>
    <w:p w14:paraId="5D1FD07C" w14:textId="78799DE5" w:rsidR="00684367" w:rsidRPr="00021E29" w:rsidRDefault="00684367" w:rsidP="00E53536">
      <w:pPr>
        <w:rPr>
          <w:rFonts w:ascii="Segoe UI" w:hAnsi="Segoe UI" w:cs="Segoe UI"/>
        </w:rPr>
      </w:pPr>
      <w:r w:rsidRPr="00021E29">
        <w:rPr>
          <w:rFonts w:ascii="Segoe UI" w:hAnsi="Segoe UI" w:cs="Segoe UI"/>
        </w:rPr>
        <w:t>Amended Condition</w:t>
      </w:r>
    </w:p>
    <w:p w14:paraId="3BA47740" w14:textId="72CD20FF" w:rsidR="00684367" w:rsidRPr="00DA614B" w:rsidRDefault="00684367" w:rsidP="00E53536">
      <w:pPr>
        <w:rPr>
          <w:rFonts w:ascii="Segoe UI" w:hAnsi="Segoe UI" w:cs="Segoe UI"/>
          <w:i/>
          <w:iCs/>
        </w:rPr>
      </w:pPr>
      <w:r w:rsidRPr="00021E29">
        <w:rPr>
          <w:rFonts w:ascii="Segoe UI" w:hAnsi="Segoe UI" w:cs="Segoe UI"/>
        </w:rPr>
        <w:tab/>
      </w:r>
      <w:r w:rsidRPr="00DA614B">
        <w:rPr>
          <w:rFonts w:ascii="Segoe UI" w:hAnsi="Segoe UI" w:cs="Segoe UI"/>
          <w:i/>
          <w:iCs/>
        </w:rPr>
        <w:t>2.</w:t>
      </w:r>
      <w:r w:rsidRPr="00DA614B">
        <w:rPr>
          <w:rFonts w:ascii="Segoe UI" w:hAnsi="Segoe UI" w:cs="Segoe UI"/>
          <w:i/>
          <w:iCs/>
        </w:rPr>
        <w:t>3</w:t>
      </w:r>
      <w:r w:rsidRPr="00DA614B">
        <w:rPr>
          <w:rFonts w:ascii="Segoe UI" w:hAnsi="Segoe UI" w:cs="Segoe UI"/>
          <w:i/>
          <w:iCs/>
        </w:rPr>
        <w:tab/>
        <w:t xml:space="preserve">Submit to Council’s Environmental Protection Officer for approval an </w:t>
      </w:r>
      <w:r w:rsidR="00DA614B" w:rsidRPr="00DA614B">
        <w:rPr>
          <w:rFonts w:ascii="Segoe UI" w:hAnsi="Segoe UI" w:cs="Segoe UI"/>
          <w:i/>
          <w:iCs/>
        </w:rPr>
        <w:tab/>
      </w:r>
      <w:r w:rsidR="00DA614B" w:rsidRPr="00DA614B">
        <w:rPr>
          <w:rFonts w:ascii="Segoe UI" w:hAnsi="Segoe UI" w:cs="Segoe UI"/>
          <w:i/>
          <w:iCs/>
        </w:rPr>
        <w:tab/>
      </w:r>
      <w:r w:rsidR="00DA614B" w:rsidRPr="00DA614B">
        <w:rPr>
          <w:rFonts w:ascii="Segoe UI" w:hAnsi="Segoe UI" w:cs="Segoe UI"/>
          <w:i/>
          <w:iCs/>
        </w:rPr>
        <w:tab/>
      </w:r>
      <w:r w:rsidRPr="00DA614B">
        <w:rPr>
          <w:rFonts w:ascii="Segoe UI" w:hAnsi="Segoe UI" w:cs="Segoe UI"/>
          <w:i/>
          <w:iCs/>
        </w:rPr>
        <w:t xml:space="preserve">Unexpected Finds Management Plan for the discovery of any asbestos </w:t>
      </w:r>
      <w:r w:rsidR="00DA614B">
        <w:rPr>
          <w:rFonts w:ascii="Segoe UI" w:hAnsi="Segoe UI" w:cs="Segoe UI"/>
          <w:i/>
          <w:iCs/>
        </w:rPr>
        <w:tab/>
      </w:r>
      <w:r w:rsidR="00DA614B">
        <w:rPr>
          <w:rFonts w:ascii="Segoe UI" w:hAnsi="Segoe UI" w:cs="Segoe UI"/>
          <w:i/>
          <w:iCs/>
        </w:rPr>
        <w:tab/>
      </w:r>
      <w:r w:rsidR="00DA614B">
        <w:rPr>
          <w:rFonts w:ascii="Segoe UI" w:hAnsi="Segoe UI" w:cs="Segoe UI"/>
          <w:i/>
          <w:iCs/>
        </w:rPr>
        <w:tab/>
      </w:r>
      <w:r w:rsidRPr="00DA614B">
        <w:rPr>
          <w:rFonts w:ascii="Segoe UI" w:hAnsi="Segoe UI" w:cs="Segoe UI"/>
          <w:i/>
          <w:iCs/>
        </w:rPr>
        <w:t>fragments,</w:t>
      </w:r>
      <w:r w:rsidR="007A66B5" w:rsidRPr="00DA614B">
        <w:rPr>
          <w:rFonts w:ascii="Segoe UI" w:hAnsi="Segoe UI" w:cs="Segoe UI"/>
          <w:i/>
          <w:iCs/>
        </w:rPr>
        <w:t xml:space="preserve"> acid sulphate soils</w:t>
      </w:r>
      <w:r w:rsidRPr="00DA614B">
        <w:rPr>
          <w:rFonts w:ascii="Segoe UI" w:hAnsi="Segoe UI" w:cs="Segoe UI"/>
          <w:i/>
          <w:iCs/>
        </w:rPr>
        <w:t xml:space="preserve"> or any other unexpected contamination during </w:t>
      </w:r>
      <w:r w:rsidR="00DA614B">
        <w:rPr>
          <w:rFonts w:ascii="Segoe UI" w:hAnsi="Segoe UI" w:cs="Segoe UI"/>
          <w:i/>
          <w:iCs/>
        </w:rPr>
        <w:tab/>
      </w:r>
      <w:r w:rsidR="00DA614B">
        <w:rPr>
          <w:rFonts w:ascii="Segoe UI" w:hAnsi="Segoe UI" w:cs="Segoe UI"/>
          <w:i/>
          <w:iCs/>
        </w:rPr>
        <w:tab/>
      </w:r>
      <w:r w:rsidRPr="00DA614B">
        <w:rPr>
          <w:rFonts w:ascii="Segoe UI" w:hAnsi="Segoe UI" w:cs="Segoe UI"/>
          <w:i/>
          <w:iCs/>
        </w:rPr>
        <w:t xml:space="preserve">any future construction works </w:t>
      </w:r>
      <w:r w:rsidR="007A66B5" w:rsidRPr="00DA614B">
        <w:rPr>
          <w:rFonts w:ascii="Segoe UI" w:hAnsi="Segoe UI" w:cs="Segoe UI"/>
          <w:i/>
          <w:iCs/>
        </w:rPr>
        <w:tab/>
      </w:r>
      <w:r w:rsidRPr="00DA614B">
        <w:rPr>
          <w:rFonts w:ascii="Segoe UI" w:hAnsi="Segoe UI" w:cs="Segoe UI"/>
          <w:i/>
          <w:iCs/>
        </w:rPr>
        <w:t>at the site.</w:t>
      </w:r>
    </w:p>
    <w:p w14:paraId="6B136A0D" w14:textId="09F86DC0" w:rsidR="00A20157" w:rsidRPr="00DA614B" w:rsidRDefault="0077660A" w:rsidP="00DA614B">
      <w:pPr>
        <w:pStyle w:val="ListParagraph"/>
        <w:numPr>
          <w:ilvl w:val="0"/>
          <w:numId w:val="3"/>
        </w:numPr>
        <w:rPr>
          <w:rFonts w:ascii="Segoe UI" w:hAnsi="Segoe UI" w:cs="Segoe UI"/>
        </w:rPr>
      </w:pPr>
      <w:r w:rsidRPr="00DA614B">
        <w:rPr>
          <w:rFonts w:ascii="Segoe UI" w:hAnsi="Segoe UI" w:cs="Segoe UI"/>
        </w:rPr>
        <w:t>Condition 2.8</w:t>
      </w:r>
    </w:p>
    <w:p w14:paraId="675B8083" w14:textId="77777777" w:rsidR="005E0242" w:rsidRPr="00021E29" w:rsidRDefault="005E0242" w:rsidP="005E0242">
      <w:pPr>
        <w:pStyle w:val="ListParagraph"/>
        <w:rPr>
          <w:rFonts w:ascii="Segoe UI" w:hAnsi="Segoe UI" w:cs="Segoe UI"/>
        </w:rPr>
      </w:pPr>
    </w:p>
    <w:p w14:paraId="348EE40D" w14:textId="59A23FE8" w:rsidR="0077660A" w:rsidRPr="00021E29" w:rsidRDefault="0077660A" w:rsidP="00D14F63">
      <w:pPr>
        <w:rPr>
          <w:rFonts w:ascii="Segoe UI" w:hAnsi="Segoe UI" w:cs="Segoe UI"/>
        </w:rPr>
      </w:pPr>
      <w:r w:rsidRPr="00021E29">
        <w:rPr>
          <w:rFonts w:ascii="Segoe UI" w:hAnsi="Segoe UI" w:cs="Segoe UI"/>
        </w:rPr>
        <w:t xml:space="preserve">Deletion as the </w:t>
      </w:r>
      <w:r w:rsidR="005E0242" w:rsidRPr="00021E29">
        <w:rPr>
          <w:rFonts w:ascii="Segoe UI" w:hAnsi="Segoe UI" w:cs="Segoe UI"/>
        </w:rPr>
        <w:t xml:space="preserve">requirement </w:t>
      </w:r>
      <w:r w:rsidR="003517B4" w:rsidRPr="00021E29">
        <w:rPr>
          <w:rFonts w:ascii="Segoe UI" w:hAnsi="Segoe UI" w:cs="Segoe UI"/>
        </w:rPr>
        <w:t>is</w:t>
      </w:r>
      <w:r w:rsidR="005E0242" w:rsidRPr="00021E29">
        <w:rPr>
          <w:rFonts w:ascii="Segoe UI" w:hAnsi="Segoe UI" w:cs="Segoe UI"/>
        </w:rPr>
        <w:t xml:space="preserve"> duplicated in Condition 2.3.</w:t>
      </w:r>
    </w:p>
    <w:p w14:paraId="01A4E234" w14:textId="33E1044A" w:rsidR="005E0242" w:rsidRPr="00DA614B" w:rsidRDefault="003857A8" w:rsidP="00D14F63">
      <w:pPr>
        <w:rPr>
          <w:rFonts w:ascii="Segoe UI" w:hAnsi="Segoe UI" w:cs="Segoe UI"/>
          <w:strike/>
        </w:rPr>
      </w:pPr>
      <w:r w:rsidRPr="00021E29">
        <w:rPr>
          <w:rFonts w:ascii="Segoe UI" w:hAnsi="Segoe UI" w:cs="Segoe UI"/>
        </w:rPr>
        <w:tab/>
      </w:r>
      <w:r w:rsidR="003517B4" w:rsidRPr="00DA614B">
        <w:rPr>
          <w:rFonts w:ascii="Segoe UI" w:hAnsi="Segoe UI" w:cs="Segoe UI"/>
          <w:strike/>
        </w:rPr>
        <w:t>2.8</w:t>
      </w:r>
      <w:r w:rsidR="003517B4" w:rsidRPr="00DA614B">
        <w:rPr>
          <w:rFonts w:ascii="Segoe UI" w:hAnsi="Segoe UI" w:cs="Segoe UI"/>
          <w:strike/>
        </w:rPr>
        <w:tab/>
      </w:r>
      <w:r w:rsidRPr="00DA614B">
        <w:rPr>
          <w:rFonts w:ascii="Segoe UI" w:hAnsi="Segoe UI" w:cs="Segoe UI"/>
          <w:strike/>
        </w:rPr>
        <w:t xml:space="preserve">An Unexpected Finds Management Plan must be developed and implemented </w:t>
      </w:r>
      <w:r w:rsidR="00DA614B" w:rsidRPr="00DA614B">
        <w:rPr>
          <w:rFonts w:ascii="Segoe UI" w:hAnsi="Segoe UI" w:cs="Segoe UI"/>
          <w:strike/>
        </w:rPr>
        <w:tab/>
      </w:r>
      <w:r w:rsidR="00DA614B" w:rsidRPr="00DA614B">
        <w:rPr>
          <w:rFonts w:ascii="Segoe UI" w:hAnsi="Segoe UI" w:cs="Segoe UI"/>
          <w:strike/>
        </w:rPr>
        <w:tab/>
      </w:r>
      <w:r w:rsidRPr="00DA614B">
        <w:rPr>
          <w:rFonts w:ascii="Segoe UI" w:hAnsi="Segoe UI" w:cs="Segoe UI"/>
          <w:strike/>
        </w:rPr>
        <w:t xml:space="preserve">prior to the issue of any Construction Certificate for the discovery of any </w:t>
      </w:r>
      <w:r w:rsidR="00DA614B" w:rsidRPr="00DA614B">
        <w:rPr>
          <w:rFonts w:ascii="Segoe UI" w:hAnsi="Segoe UI" w:cs="Segoe UI"/>
          <w:strike/>
        </w:rPr>
        <w:tab/>
      </w:r>
      <w:r w:rsidR="00DA614B" w:rsidRPr="00DA614B">
        <w:rPr>
          <w:rFonts w:ascii="Segoe UI" w:hAnsi="Segoe UI" w:cs="Segoe UI"/>
          <w:strike/>
        </w:rPr>
        <w:tab/>
      </w:r>
      <w:r w:rsidR="00DA614B" w:rsidRPr="00DA614B">
        <w:rPr>
          <w:rFonts w:ascii="Segoe UI" w:hAnsi="Segoe UI" w:cs="Segoe UI"/>
          <w:strike/>
        </w:rPr>
        <w:tab/>
      </w:r>
      <w:r w:rsidRPr="00DA614B">
        <w:rPr>
          <w:rFonts w:ascii="Segoe UI" w:hAnsi="Segoe UI" w:cs="Segoe UI"/>
          <w:strike/>
        </w:rPr>
        <w:t xml:space="preserve">asbestos fragments, or any other unexpected contamination during any future </w:t>
      </w:r>
      <w:r w:rsidR="00DA614B" w:rsidRPr="00DA614B">
        <w:rPr>
          <w:rFonts w:ascii="Segoe UI" w:hAnsi="Segoe UI" w:cs="Segoe UI"/>
          <w:strike/>
        </w:rPr>
        <w:tab/>
      </w:r>
      <w:r w:rsidR="00DA614B" w:rsidRPr="00DA614B">
        <w:rPr>
          <w:rFonts w:ascii="Segoe UI" w:hAnsi="Segoe UI" w:cs="Segoe UI"/>
          <w:strike/>
        </w:rPr>
        <w:tab/>
      </w:r>
      <w:r w:rsidRPr="00DA614B">
        <w:rPr>
          <w:rFonts w:ascii="Segoe UI" w:hAnsi="Segoe UI" w:cs="Segoe UI"/>
          <w:strike/>
        </w:rPr>
        <w:t>construction</w:t>
      </w:r>
      <w:r w:rsidR="00DA614B" w:rsidRPr="00DA614B">
        <w:rPr>
          <w:rFonts w:ascii="Segoe UI" w:hAnsi="Segoe UI" w:cs="Segoe UI"/>
          <w:strike/>
        </w:rPr>
        <w:t xml:space="preserve"> </w:t>
      </w:r>
      <w:r w:rsidRPr="00DA614B">
        <w:rPr>
          <w:rFonts w:ascii="Segoe UI" w:hAnsi="Segoe UI" w:cs="Segoe UI"/>
          <w:strike/>
        </w:rPr>
        <w:t>works at the site.</w:t>
      </w:r>
    </w:p>
    <w:p w14:paraId="369E7519" w14:textId="77777777" w:rsidR="003517B4" w:rsidRPr="00021E29" w:rsidRDefault="003517B4" w:rsidP="00D14F63">
      <w:pPr>
        <w:rPr>
          <w:rFonts w:ascii="Segoe UI" w:hAnsi="Segoe UI" w:cs="Segoe UI"/>
        </w:rPr>
      </w:pPr>
    </w:p>
    <w:p w14:paraId="04D091F6" w14:textId="22437416" w:rsidR="00E844D1" w:rsidRPr="00021E29" w:rsidRDefault="00E844D1" w:rsidP="00E844D1">
      <w:pPr>
        <w:pStyle w:val="ListParagraph"/>
        <w:numPr>
          <w:ilvl w:val="0"/>
          <w:numId w:val="3"/>
        </w:numPr>
        <w:rPr>
          <w:rFonts w:ascii="Segoe UI" w:hAnsi="Segoe UI" w:cs="Segoe UI"/>
        </w:rPr>
      </w:pPr>
      <w:r w:rsidRPr="00021E29">
        <w:rPr>
          <w:rFonts w:ascii="Segoe UI" w:hAnsi="Segoe UI" w:cs="Segoe UI"/>
        </w:rPr>
        <w:t>Condition 2.10</w:t>
      </w:r>
    </w:p>
    <w:p w14:paraId="6679B8CC" w14:textId="77777777" w:rsidR="00DA614B" w:rsidRDefault="00DA614B" w:rsidP="00D14F63">
      <w:pPr>
        <w:rPr>
          <w:rFonts w:ascii="Segoe UI" w:hAnsi="Segoe UI" w:cs="Segoe UI"/>
        </w:rPr>
      </w:pPr>
    </w:p>
    <w:p w14:paraId="50B54945" w14:textId="7652EDCD" w:rsidR="00E844D1" w:rsidRPr="00021E29" w:rsidRDefault="00E844D1" w:rsidP="00D14F63">
      <w:pPr>
        <w:rPr>
          <w:rFonts w:ascii="Segoe UI" w:hAnsi="Segoe UI" w:cs="Segoe UI"/>
        </w:rPr>
      </w:pPr>
      <w:r w:rsidRPr="00021E29">
        <w:rPr>
          <w:rFonts w:ascii="Segoe UI" w:hAnsi="Segoe UI" w:cs="Segoe UI"/>
        </w:rPr>
        <w:t xml:space="preserve">Remove reference to construct </w:t>
      </w:r>
      <w:r w:rsidR="0053756E" w:rsidRPr="00021E29">
        <w:rPr>
          <w:rFonts w:ascii="Segoe UI" w:hAnsi="Segoe UI" w:cs="Segoe UI"/>
        </w:rPr>
        <w:t>lighting as the condition relates to the design requirements for Subdivision Works Certificate approval and not construction.</w:t>
      </w:r>
    </w:p>
    <w:p w14:paraId="76C4921D" w14:textId="77777777" w:rsidR="00E844D1" w:rsidRPr="00021E29" w:rsidRDefault="00E844D1" w:rsidP="00D14F63">
      <w:pPr>
        <w:rPr>
          <w:rFonts w:ascii="Segoe UI" w:hAnsi="Segoe UI" w:cs="Segoe UI"/>
        </w:rPr>
      </w:pPr>
    </w:p>
    <w:p w14:paraId="0A8BB6CD" w14:textId="77777777" w:rsidR="0046649C" w:rsidRPr="00021E29" w:rsidRDefault="0046649C" w:rsidP="0046649C">
      <w:pPr>
        <w:pStyle w:val="ListParagraph"/>
        <w:numPr>
          <w:ilvl w:val="0"/>
          <w:numId w:val="3"/>
        </w:numPr>
        <w:rPr>
          <w:rFonts w:ascii="Segoe UI" w:hAnsi="Segoe UI" w:cs="Segoe UI"/>
        </w:rPr>
      </w:pPr>
      <w:r w:rsidRPr="00021E29">
        <w:rPr>
          <w:rFonts w:ascii="Segoe UI" w:hAnsi="Segoe UI" w:cs="Segoe UI"/>
        </w:rPr>
        <w:t>Condition 2.11</w:t>
      </w:r>
    </w:p>
    <w:p w14:paraId="723B84D4" w14:textId="77777777" w:rsidR="0046649C" w:rsidRPr="00021E29" w:rsidRDefault="0046649C" w:rsidP="0046649C">
      <w:pPr>
        <w:rPr>
          <w:rFonts w:ascii="Segoe UI" w:hAnsi="Segoe UI" w:cs="Segoe UI"/>
        </w:rPr>
      </w:pPr>
    </w:p>
    <w:p w14:paraId="67F04446" w14:textId="740C13C3" w:rsidR="002F6592" w:rsidRPr="00021E29" w:rsidRDefault="00DA614B" w:rsidP="002F6592">
      <w:pPr>
        <w:rPr>
          <w:rFonts w:ascii="Segoe UI" w:hAnsi="Segoe UI" w:cs="Segoe UI"/>
        </w:rPr>
      </w:pPr>
      <w:r>
        <w:rPr>
          <w:rFonts w:ascii="Segoe UI" w:hAnsi="Segoe UI" w:cs="Segoe UI"/>
        </w:rPr>
        <w:t xml:space="preserve">Replace </w:t>
      </w:r>
      <w:r w:rsidR="0036340C">
        <w:rPr>
          <w:rFonts w:ascii="Segoe UI" w:hAnsi="Segoe UI" w:cs="Segoe UI"/>
        </w:rPr>
        <w:t>condition 2.11 with a condition with m</w:t>
      </w:r>
      <w:r w:rsidR="002F6592" w:rsidRPr="00021E29">
        <w:rPr>
          <w:rFonts w:ascii="Segoe UI" w:hAnsi="Segoe UI" w:cs="Segoe UI"/>
        </w:rPr>
        <w:t>ore refined requirements.</w:t>
      </w:r>
    </w:p>
    <w:p w14:paraId="62E435C9" w14:textId="77777777" w:rsidR="002F6592" w:rsidRPr="00021E29" w:rsidRDefault="002F6592" w:rsidP="0046649C">
      <w:pPr>
        <w:rPr>
          <w:rFonts w:ascii="Segoe UI" w:hAnsi="Segoe UI" w:cs="Segoe UI"/>
        </w:rPr>
      </w:pPr>
    </w:p>
    <w:p w14:paraId="2CF08D66" w14:textId="4BE38393" w:rsidR="0046649C" w:rsidRPr="00021E29" w:rsidRDefault="0046649C" w:rsidP="0046649C">
      <w:pPr>
        <w:rPr>
          <w:rFonts w:ascii="Segoe UI" w:hAnsi="Segoe UI" w:cs="Segoe UI"/>
        </w:rPr>
      </w:pPr>
      <w:r w:rsidRPr="00021E29">
        <w:rPr>
          <w:rFonts w:ascii="Segoe UI" w:hAnsi="Segoe UI" w:cs="Segoe UI"/>
        </w:rPr>
        <w:t xml:space="preserve">Replace </w:t>
      </w:r>
    </w:p>
    <w:p w14:paraId="236D3B01" w14:textId="4F8E9800" w:rsidR="0046649C" w:rsidRPr="0036340C" w:rsidRDefault="0046649C" w:rsidP="0046649C">
      <w:pPr>
        <w:ind w:left="567" w:hanging="567"/>
        <w:rPr>
          <w:rFonts w:ascii="Segoe UI" w:hAnsi="Segoe UI" w:cs="Segoe UI"/>
          <w:strike/>
        </w:rPr>
      </w:pPr>
      <w:r w:rsidRPr="00021E29">
        <w:rPr>
          <w:rFonts w:ascii="Segoe UI" w:hAnsi="Segoe UI" w:cs="Segoe UI"/>
        </w:rPr>
        <w:tab/>
      </w:r>
      <w:r w:rsidRPr="0036340C">
        <w:rPr>
          <w:rFonts w:ascii="Segoe UI" w:hAnsi="Segoe UI" w:cs="Segoe UI"/>
          <w:strike/>
        </w:rPr>
        <w:t>2.11</w:t>
      </w:r>
      <w:r w:rsidRPr="0036340C">
        <w:rPr>
          <w:rFonts w:ascii="Segoe UI" w:hAnsi="Segoe UI" w:cs="Segoe UI"/>
          <w:strike/>
        </w:rPr>
        <w:tab/>
      </w:r>
      <w:bookmarkStart w:id="0" w:name="_Hlk23424503"/>
      <w:r w:rsidRPr="0036340C">
        <w:rPr>
          <w:rFonts w:ascii="Segoe UI" w:hAnsi="Segoe UI" w:cs="Segoe UI"/>
          <w:strike/>
        </w:rPr>
        <w:t xml:space="preserve">Submit to Council as part of the Roads Act Works Approval and/or the </w:t>
      </w:r>
      <w:r w:rsidR="0036340C" w:rsidRPr="0036340C">
        <w:rPr>
          <w:rFonts w:ascii="Segoe UI" w:hAnsi="Segoe UI" w:cs="Segoe UI"/>
          <w:strike/>
        </w:rPr>
        <w:tab/>
      </w:r>
      <w:r w:rsidR="0036340C" w:rsidRPr="0036340C">
        <w:rPr>
          <w:rFonts w:ascii="Segoe UI" w:hAnsi="Segoe UI" w:cs="Segoe UI"/>
          <w:strike/>
        </w:rPr>
        <w:tab/>
      </w:r>
      <w:r w:rsidR="0036340C" w:rsidRPr="0036340C">
        <w:rPr>
          <w:rFonts w:ascii="Segoe UI" w:hAnsi="Segoe UI" w:cs="Segoe UI"/>
          <w:strike/>
        </w:rPr>
        <w:tab/>
      </w:r>
      <w:r w:rsidRPr="0036340C">
        <w:rPr>
          <w:rFonts w:ascii="Segoe UI" w:hAnsi="Segoe UI" w:cs="Segoe UI"/>
          <w:strike/>
        </w:rPr>
        <w:t xml:space="preserve">Subdivision Works Certificate application </w:t>
      </w:r>
      <w:r w:rsidRPr="0036340C">
        <w:rPr>
          <w:rFonts w:ascii="Segoe UI" w:hAnsi="Segoe UI" w:cs="Segoe UI"/>
          <w:strike/>
          <w:color w:val="000000"/>
        </w:rPr>
        <w:t>a Road</w:t>
      </w:r>
      <w:r w:rsidRPr="0036340C">
        <w:rPr>
          <w:rFonts w:ascii="Segoe UI" w:hAnsi="Segoe UI" w:cs="Segoe UI"/>
          <w:strike/>
        </w:rPr>
        <w:t xml:space="preserve"> Safety Audit prepared by a </w:t>
      </w:r>
      <w:r w:rsidR="0036340C" w:rsidRPr="0036340C">
        <w:rPr>
          <w:rFonts w:ascii="Segoe UI" w:hAnsi="Segoe UI" w:cs="Segoe UI"/>
          <w:strike/>
        </w:rPr>
        <w:tab/>
      </w:r>
      <w:r w:rsidR="0036340C" w:rsidRPr="0036340C">
        <w:rPr>
          <w:rFonts w:ascii="Segoe UI" w:hAnsi="Segoe UI" w:cs="Segoe UI"/>
          <w:strike/>
        </w:rPr>
        <w:tab/>
      </w:r>
      <w:r w:rsidRPr="0036340C">
        <w:rPr>
          <w:rFonts w:ascii="Segoe UI" w:hAnsi="Segoe UI" w:cs="Segoe UI"/>
          <w:strike/>
        </w:rPr>
        <w:t>minimum Level 3</w:t>
      </w:r>
      <w:r w:rsidR="0036340C" w:rsidRPr="0036340C">
        <w:rPr>
          <w:rFonts w:ascii="Segoe UI" w:hAnsi="Segoe UI" w:cs="Segoe UI"/>
          <w:strike/>
        </w:rPr>
        <w:t xml:space="preserve"> </w:t>
      </w:r>
      <w:r w:rsidRPr="0036340C">
        <w:rPr>
          <w:rFonts w:ascii="Segoe UI" w:hAnsi="Segoe UI" w:cs="Segoe UI"/>
          <w:strike/>
        </w:rPr>
        <w:t xml:space="preserve">and Level 2 Road Safety Auditor who are registered on the </w:t>
      </w:r>
      <w:r w:rsidR="0036340C" w:rsidRPr="0036340C">
        <w:rPr>
          <w:rFonts w:ascii="Segoe UI" w:hAnsi="Segoe UI" w:cs="Segoe UI"/>
          <w:strike/>
        </w:rPr>
        <w:tab/>
      </w:r>
      <w:r w:rsidR="0036340C" w:rsidRPr="0036340C">
        <w:rPr>
          <w:rFonts w:ascii="Segoe UI" w:hAnsi="Segoe UI" w:cs="Segoe UI"/>
          <w:strike/>
        </w:rPr>
        <w:tab/>
      </w:r>
      <w:r w:rsidRPr="0036340C">
        <w:rPr>
          <w:rFonts w:ascii="Segoe UI" w:hAnsi="Segoe UI" w:cs="Segoe UI"/>
          <w:strike/>
        </w:rPr>
        <w:t xml:space="preserve">NSW Register of Road Safety Auditors. No recommendations are to be made </w:t>
      </w:r>
      <w:r w:rsidR="0036340C" w:rsidRPr="0036340C">
        <w:rPr>
          <w:rFonts w:ascii="Segoe UI" w:hAnsi="Segoe UI" w:cs="Segoe UI"/>
          <w:strike/>
        </w:rPr>
        <w:tab/>
      </w:r>
      <w:r w:rsidR="0036340C" w:rsidRPr="0036340C">
        <w:rPr>
          <w:rFonts w:ascii="Segoe UI" w:hAnsi="Segoe UI" w:cs="Segoe UI"/>
          <w:strike/>
        </w:rPr>
        <w:tab/>
      </w:r>
      <w:r w:rsidRPr="0036340C">
        <w:rPr>
          <w:rFonts w:ascii="Segoe UI" w:hAnsi="Segoe UI" w:cs="Segoe UI"/>
          <w:strike/>
        </w:rPr>
        <w:t xml:space="preserve">in the Road Safety Audit to address any identified deficiencies. Resolutions of </w:t>
      </w:r>
      <w:r w:rsidR="0036340C" w:rsidRPr="0036340C">
        <w:rPr>
          <w:rFonts w:ascii="Segoe UI" w:hAnsi="Segoe UI" w:cs="Segoe UI"/>
          <w:strike/>
        </w:rPr>
        <w:tab/>
      </w:r>
      <w:r w:rsidR="0036340C" w:rsidRPr="0036340C">
        <w:rPr>
          <w:rFonts w:ascii="Segoe UI" w:hAnsi="Segoe UI" w:cs="Segoe UI"/>
          <w:strike/>
        </w:rPr>
        <w:tab/>
      </w:r>
      <w:r w:rsidRPr="0036340C">
        <w:rPr>
          <w:rFonts w:ascii="Segoe UI" w:hAnsi="Segoe UI" w:cs="Segoe UI"/>
          <w:strike/>
        </w:rPr>
        <w:t>the identified deficiencies are to</w:t>
      </w:r>
      <w:r w:rsidR="0036340C" w:rsidRPr="0036340C">
        <w:rPr>
          <w:rFonts w:ascii="Segoe UI" w:hAnsi="Segoe UI" w:cs="Segoe UI"/>
          <w:strike/>
        </w:rPr>
        <w:t xml:space="preserve"> </w:t>
      </w:r>
      <w:r w:rsidRPr="0036340C">
        <w:rPr>
          <w:rFonts w:ascii="Segoe UI" w:hAnsi="Segoe UI" w:cs="Segoe UI"/>
          <w:strike/>
        </w:rPr>
        <w:t xml:space="preserve">be carried out in consultation with Council </w:t>
      </w:r>
      <w:r w:rsidR="0036340C" w:rsidRPr="0036340C">
        <w:rPr>
          <w:rFonts w:ascii="Segoe UI" w:hAnsi="Segoe UI" w:cs="Segoe UI"/>
          <w:strike/>
        </w:rPr>
        <w:tab/>
      </w:r>
      <w:r w:rsidR="0036340C" w:rsidRPr="0036340C">
        <w:rPr>
          <w:rFonts w:ascii="Segoe UI" w:hAnsi="Segoe UI" w:cs="Segoe UI"/>
          <w:strike/>
        </w:rPr>
        <w:tab/>
      </w:r>
      <w:r w:rsidRPr="0036340C">
        <w:rPr>
          <w:rFonts w:ascii="Segoe UI" w:hAnsi="Segoe UI" w:cs="Segoe UI"/>
          <w:strike/>
        </w:rPr>
        <w:t xml:space="preserve">and Council to sign off the corrective actions prior to the issue of a Roads Act </w:t>
      </w:r>
      <w:r w:rsidR="0036340C" w:rsidRPr="0036340C">
        <w:rPr>
          <w:rFonts w:ascii="Segoe UI" w:hAnsi="Segoe UI" w:cs="Segoe UI"/>
          <w:strike/>
        </w:rPr>
        <w:tab/>
      </w:r>
      <w:r w:rsidR="0036340C" w:rsidRPr="0036340C">
        <w:rPr>
          <w:rFonts w:ascii="Segoe UI" w:hAnsi="Segoe UI" w:cs="Segoe UI"/>
          <w:strike/>
        </w:rPr>
        <w:tab/>
      </w:r>
      <w:r w:rsidRPr="0036340C">
        <w:rPr>
          <w:rFonts w:ascii="Segoe UI" w:hAnsi="Segoe UI" w:cs="Segoe UI"/>
          <w:strike/>
        </w:rPr>
        <w:t>Works Approval and/or a Subdivision Works</w:t>
      </w:r>
      <w:r w:rsidR="0036340C" w:rsidRPr="0036340C">
        <w:rPr>
          <w:rFonts w:ascii="Segoe UI" w:hAnsi="Segoe UI" w:cs="Segoe UI"/>
          <w:strike/>
        </w:rPr>
        <w:t xml:space="preserve"> </w:t>
      </w:r>
      <w:r w:rsidRPr="0036340C">
        <w:rPr>
          <w:rFonts w:ascii="Segoe UI" w:hAnsi="Segoe UI" w:cs="Segoe UI"/>
          <w:strike/>
        </w:rPr>
        <w:t xml:space="preserve">Certificate. This condition must </w:t>
      </w:r>
      <w:r w:rsidR="0036340C" w:rsidRPr="0036340C">
        <w:rPr>
          <w:rFonts w:ascii="Segoe UI" w:hAnsi="Segoe UI" w:cs="Segoe UI"/>
          <w:strike/>
        </w:rPr>
        <w:tab/>
      </w:r>
      <w:r w:rsidR="0036340C" w:rsidRPr="0036340C">
        <w:rPr>
          <w:rFonts w:ascii="Segoe UI" w:hAnsi="Segoe UI" w:cs="Segoe UI"/>
          <w:strike/>
        </w:rPr>
        <w:tab/>
      </w:r>
      <w:r w:rsidRPr="0036340C">
        <w:rPr>
          <w:rFonts w:ascii="Segoe UI" w:hAnsi="Segoe UI" w:cs="Segoe UI"/>
          <w:strike/>
        </w:rPr>
        <w:t xml:space="preserve">be identified in the Audit Report. </w:t>
      </w:r>
    </w:p>
    <w:bookmarkEnd w:id="0"/>
    <w:p w14:paraId="307D4AA3" w14:textId="77777777" w:rsidR="0046649C" w:rsidRPr="00021E29" w:rsidRDefault="0046649C" w:rsidP="0046649C">
      <w:pPr>
        <w:rPr>
          <w:rFonts w:ascii="Segoe UI" w:hAnsi="Segoe UI" w:cs="Segoe UI"/>
        </w:rPr>
      </w:pPr>
      <w:r w:rsidRPr="00021E29">
        <w:rPr>
          <w:rFonts w:ascii="Segoe UI" w:hAnsi="Segoe UI" w:cs="Segoe UI"/>
        </w:rPr>
        <w:t>with</w:t>
      </w:r>
    </w:p>
    <w:p w14:paraId="51A52EAC" w14:textId="6F0BBC9F" w:rsidR="0046649C" w:rsidRPr="0036340C" w:rsidRDefault="00460B57" w:rsidP="0046649C">
      <w:pPr>
        <w:rPr>
          <w:rFonts w:ascii="Segoe UI" w:hAnsi="Segoe UI" w:cs="Segoe UI"/>
          <w:i/>
          <w:iCs/>
        </w:rPr>
      </w:pPr>
      <w:r w:rsidRPr="00021E29">
        <w:rPr>
          <w:rFonts w:ascii="Segoe UI" w:hAnsi="Segoe UI" w:cs="Segoe UI"/>
        </w:rPr>
        <w:tab/>
      </w:r>
      <w:r w:rsidR="0046649C" w:rsidRPr="0036340C">
        <w:rPr>
          <w:rFonts w:ascii="Segoe UI" w:hAnsi="Segoe UI" w:cs="Segoe UI"/>
          <w:i/>
          <w:iCs/>
        </w:rPr>
        <w:t>2.11</w:t>
      </w:r>
      <w:r w:rsidR="0046649C" w:rsidRPr="0036340C">
        <w:rPr>
          <w:rFonts w:ascii="Segoe UI" w:hAnsi="Segoe UI" w:cs="Segoe UI"/>
          <w:i/>
          <w:iCs/>
        </w:rPr>
        <w:tab/>
        <w:t xml:space="preserve">Prior to the Roads Act Works and/or the Subdivision Works Certificate </w:t>
      </w:r>
      <w:r w:rsidR="0036340C" w:rsidRPr="0036340C">
        <w:rPr>
          <w:rFonts w:ascii="Segoe UI" w:hAnsi="Segoe UI" w:cs="Segoe UI"/>
          <w:i/>
          <w:iCs/>
        </w:rPr>
        <w:tab/>
      </w:r>
      <w:r w:rsidR="0036340C" w:rsidRPr="0036340C">
        <w:rPr>
          <w:rFonts w:ascii="Segoe UI" w:hAnsi="Segoe UI" w:cs="Segoe UI"/>
          <w:i/>
          <w:iCs/>
        </w:rPr>
        <w:tab/>
      </w:r>
      <w:r w:rsidR="0036340C" w:rsidRPr="0036340C">
        <w:rPr>
          <w:rFonts w:ascii="Segoe UI" w:hAnsi="Segoe UI" w:cs="Segoe UI"/>
          <w:i/>
          <w:iCs/>
        </w:rPr>
        <w:tab/>
      </w:r>
      <w:r w:rsidR="0046649C" w:rsidRPr="0036340C">
        <w:rPr>
          <w:rFonts w:ascii="Segoe UI" w:hAnsi="Segoe UI" w:cs="Segoe UI"/>
          <w:i/>
          <w:iCs/>
        </w:rPr>
        <w:t>approval, a</w:t>
      </w:r>
      <w:r w:rsidR="0036340C" w:rsidRPr="0036340C">
        <w:rPr>
          <w:rFonts w:ascii="Segoe UI" w:hAnsi="Segoe UI" w:cs="Segoe UI"/>
          <w:i/>
          <w:iCs/>
        </w:rPr>
        <w:t xml:space="preserve"> </w:t>
      </w:r>
      <w:r w:rsidR="0046649C" w:rsidRPr="0036340C">
        <w:rPr>
          <w:rFonts w:ascii="Segoe UI" w:hAnsi="Segoe UI" w:cs="Segoe UI"/>
          <w:i/>
          <w:iCs/>
        </w:rPr>
        <w:t xml:space="preserve">Concept/Preliminary/Detail Design stage Road Safety Audit for the </w:t>
      </w:r>
      <w:r w:rsidR="0036340C">
        <w:rPr>
          <w:rFonts w:ascii="Segoe UI" w:hAnsi="Segoe UI" w:cs="Segoe UI"/>
          <w:i/>
          <w:iCs/>
        </w:rPr>
        <w:tab/>
      </w:r>
      <w:r w:rsidR="0036340C">
        <w:rPr>
          <w:rFonts w:ascii="Segoe UI" w:hAnsi="Segoe UI" w:cs="Segoe UI"/>
          <w:i/>
          <w:iCs/>
        </w:rPr>
        <w:tab/>
      </w:r>
      <w:r w:rsidR="0046649C" w:rsidRPr="0036340C">
        <w:rPr>
          <w:rFonts w:ascii="Segoe UI" w:hAnsi="Segoe UI" w:cs="Segoe UI"/>
          <w:i/>
          <w:iCs/>
        </w:rPr>
        <w:t xml:space="preserve">proposed subdivision prepared by a minimum Level 3 and Level 2 Road Safety </w:t>
      </w:r>
      <w:r w:rsidR="0036340C">
        <w:rPr>
          <w:rFonts w:ascii="Segoe UI" w:hAnsi="Segoe UI" w:cs="Segoe UI"/>
          <w:i/>
          <w:iCs/>
        </w:rPr>
        <w:tab/>
      </w:r>
      <w:r w:rsidR="0036340C">
        <w:rPr>
          <w:rFonts w:ascii="Segoe UI" w:hAnsi="Segoe UI" w:cs="Segoe UI"/>
          <w:i/>
          <w:iCs/>
        </w:rPr>
        <w:tab/>
      </w:r>
      <w:r w:rsidR="0046649C" w:rsidRPr="0036340C">
        <w:rPr>
          <w:rFonts w:ascii="Segoe UI" w:hAnsi="Segoe UI" w:cs="Segoe UI"/>
          <w:i/>
          <w:iCs/>
        </w:rPr>
        <w:t xml:space="preserve">Auditors who are registered on the NSW Register of Road Safety Auditors is </w:t>
      </w:r>
      <w:r w:rsidR="0036340C">
        <w:rPr>
          <w:rFonts w:ascii="Segoe UI" w:hAnsi="Segoe UI" w:cs="Segoe UI"/>
          <w:i/>
          <w:iCs/>
        </w:rPr>
        <w:tab/>
      </w:r>
      <w:r w:rsidR="0036340C">
        <w:rPr>
          <w:rFonts w:ascii="Segoe UI" w:hAnsi="Segoe UI" w:cs="Segoe UI"/>
          <w:i/>
          <w:iCs/>
        </w:rPr>
        <w:tab/>
      </w:r>
      <w:r w:rsidR="0036340C">
        <w:rPr>
          <w:rFonts w:ascii="Segoe UI" w:hAnsi="Segoe UI" w:cs="Segoe UI"/>
          <w:i/>
          <w:iCs/>
        </w:rPr>
        <w:tab/>
      </w:r>
      <w:r w:rsidR="0046649C" w:rsidRPr="0036340C">
        <w:rPr>
          <w:rFonts w:ascii="Segoe UI" w:hAnsi="Segoe UI" w:cs="Segoe UI"/>
          <w:i/>
          <w:iCs/>
        </w:rPr>
        <w:t>required to</w:t>
      </w:r>
      <w:r w:rsidRPr="0036340C">
        <w:rPr>
          <w:rFonts w:ascii="Segoe UI" w:hAnsi="Segoe UI" w:cs="Segoe UI"/>
          <w:i/>
          <w:iCs/>
        </w:rPr>
        <w:t xml:space="preserve"> </w:t>
      </w:r>
      <w:r w:rsidR="0046649C" w:rsidRPr="0036340C">
        <w:rPr>
          <w:rFonts w:ascii="Segoe UI" w:hAnsi="Segoe UI" w:cs="Segoe UI"/>
          <w:i/>
          <w:iCs/>
        </w:rPr>
        <w:t>be</w:t>
      </w:r>
      <w:r w:rsidR="0036340C">
        <w:rPr>
          <w:rFonts w:ascii="Segoe UI" w:hAnsi="Segoe UI" w:cs="Segoe UI"/>
          <w:i/>
          <w:iCs/>
        </w:rPr>
        <w:t xml:space="preserve"> </w:t>
      </w:r>
      <w:r w:rsidR="0046649C" w:rsidRPr="0036340C">
        <w:rPr>
          <w:rFonts w:ascii="Segoe UI" w:hAnsi="Segoe UI" w:cs="Segoe UI"/>
          <w:i/>
          <w:iCs/>
        </w:rPr>
        <w:t xml:space="preserve">submitted to the Council. Particular reference is to be made to </w:t>
      </w:r>
      <w:r w:rsidR="0036340C">
        <w:rPr>
          <w:rFonts w:ascii="Segoe UI" w:hAnsi="Segoe UI" w:cs="Segoe UI"/>
          <w:i/>
          <w:iCs/>
        </w:rPr>
        <w:tab/>
      </w:r>
      <w:r w:rsidR="0036340C">
        <w:rPr>
          <w:rFonts w:ascii="Segoe UI" w:hAnsi="Segoe UI" w:cs="Segoe UI"/>
          <w:i/>
          <w:iCs/>
        </w:rPr>
        <w:tab/>
      </w:r>
      <w:r w:rsidR="0046649C" w:rsidRPr="0036340C">
        <w:rPr>
          <w:rFonts w:ascii="Segoe UI" w:hAnsi="Segoe UI" w:cs="Segoe UI"/>
          <w:i/>
          <w:iCs/>
        </w:rPr>
        <w:t>the following:</w:t>
      </w:r>
    </w:p>
    <w:p w14:paraId="15E424AB" w14:textId="7C2C7319" w:rsidR="0046649C" w:rsidRPr="0036340C" w:rsidRDefault="0046649C" w:rsidP="0036340C">
      <w:pPr>
        <w:rPr>
          <w:rFonts w:ascii="Segoe UI" w:hAnsi="Segoe UI" w:cs="Segoe UI"/>
          <w:i/>
          <w:iCs/>
        </w:rPr>
      </w:pPr>
      <w:r w:rsidRPr="0036340C">
        <w:rPr>
          <w:rFonts w:ascii="Segoe UI" w:hAnsi="Segoe UI" w:cs="Segoe UI"/>
          <w:i/>
          <w:iCs/>
        </w:rPr>
        <w:t xml:space="preserve"> </w:t>
      </w:r>
      <w:r w:rsidR="0036340C">
        <w:rPr>
          <w:rFonts w:ascii="Segoe UI" w:hAnsi="Segoe UI" w:cs="Segoe UI"/>
          <w:i/>
          <w:iCs/>
        </w:rPr>
        <w:tab/>
      </w:r>
      <w:r w:rsidR="0036340C">
        <w:rPr>
          <w:rFonts w:ascii="Segoe UI" w:hAnsi="Segoe UI" w:cs="Segoe UI"/>
          <w:i/>
          <w:iCs/>
        </w:rPr>
        <w:tab/>
      </w:r>
      <w:r w:rsidRPr="0036340C">
        <w:rPr>
          <w:rFonts w:ascii="Segoe UI" w:hAnsi="Segoe UI" w:cs="Segoe UI"/>
          <w:i/>
          <w:iCs/>
        </w:rPr>
        <w:t>•</w:t>
      </w:r>
      <w:r w:rsidRPr="0036340C">
        <w:rPr>
          <w:rFonts w:ascii="Segoe UI" w:hAnsi="Segoe UI" w:cs="Segoe UI"/>
          <w:i/>
          <w:iCs/>
        </w:rPr>
        <w:tab/>
        <w:t>Safe System Approach.</w:t>
      </w:r>
    </w:p>
    <w:p w14:paraId="6C5F7814" w14:textId="77777777" w:rsidR="0046649C" w:rsidRPr="0036340C" w:rsidRDefault="0046649C" w:rsidP="00460B57">
      <w:pPr>
        <w:ind w:left="1440"/>
        <w:rPr>
          <w:rFonts w:ascii="Segoe UI" w:hAnsi="Segoe UI" w:cs="Segoe UI"/>
          <w:i/>
          <w:iCs/>
        </w:rPr>
      </w:pPr>
      <w:r w:rsidRPr="0036340C">
        <w:rPr>
          <w:rFonts w:ascii="Segoe UI" w:hAnsi="Segoe UI" w:cs="Segoe UI"/>
          <w:i/>
          <w:iCs/>
        </w:rPr>
        <w:t>•</w:t>
      </w:r>
      <w:r w:rsidRPr="0036340C">
        <w:rPr>
          <w:rFonts w:ascii="Segoe UI" w:hAnsi="Segoe UI" w:cs="Segoe UI"/>
          <w:i/>
          <w:iCs/>
        </w:rPr>
        <w:tab/>
        <w:t>Safest practicable treatment.</w:t>
      </w:r>
    </w:p>
    <w:p w14:paraId="258E8DCE" w14:textId="05A59AB0" w:rsidR="0046649C" w:rsidRPr="0036340C" w:rsidRDefault="0046649C" w:rsidP="00460B57">
      <w:pPr>
        <w:ind w:left="1440"/>
        <w:rPr>
          <w:rFonts w:ascii="Segoe UI" w:hAnsi="Segoe UI" w:cs="Segoe UI"/>
          <w:i/>
          <w:iCs/>
        </w:rPr>
      </w:pPr>
      <w:r w:rsidRPr="0036340C">
        <w:rPr>
          <w:rFonts w:ascii="Segoe UI" w:hAnsi="Segoe UI" w:cs="Segoe UI"/>
          <w:i/>
          <w:iCs/>
        </w:rPr>
        <w:t>•</w:t>
      </w:r>
      <w:r w:rsidRPr="0036340C">
        <w:rPr>
          <w:rFonts w:ascii="Segoe UI" w:hAnsi="Segoe UI" w:cs="Segoe UI"/>
          <w:i/>
          <w:iCs/>
        </w:rPr>
        <w:tab/>
        <w:t xml:space="preserve">Safety to all road users (light and heavy vehicles, motorcycles, </w:t>
      </w:r>
      <w:r w:rsidR="0036340C">
        <w:rPr>
          <w:rFonts w:ascii="Segoe UI" w:hAnsi="Segoe UI" w:cs="Segoe UI"/>
          <w:i/>
          <w:iCs/>
        </w:rPr>
        <w:tab/>
      </w:r>
      <w:r w:rsidRPr="0036340C">
        <w:rPr>
          <w:rFonts w:ascii="Segoe UI" w:hAnsi="Segoe UI" w:cs="Segoe UI"/>
          <w:i/>
          <w:iCs/>
        </w:rPr>
        <w:t>pedestrians and cyclists).</w:t>
      </w:r>
    </w:p>
    <w:p w14:paraId="68E2D919" w14:textId="77777777" w:rsidR="0046649C" w:rsidRPr="0036340C" w:rsidRDefault="0046649C" w:rsidP="00460B57">
      <w:pPr>
        <w:ind w:left="1440"/>
        <w:rPr>
          <w:rFonts w:ascii="Segoe UI" w:hAnsi="Segoe UI" w:cs="Segoe UI"/>
          <w:i/>
          <w:iCs/>
        </w:rPr>
      </w:pPr>
      <w:r w:rsidRPr="0036340C">
        <w:rPr>
          <w:rFonts w:ascii="Segoe UI" w:hAnsi="Segoe UI" w:cs="Segoe UI"/>
          <w:i/>
          <w:iCs/>
        </w:rPr>
        <w:t>•</w:t>
      </w:r>
      <w:r w:rsidRPr="0036340C">
        <w:rPr>
          <w:rFonts w:ascii="Segoe UI" w:hAnsi="Segoe UI" w:cs="Segoe UI"/>
          <w:i/>
          <w:iCs/>
        </w:rPr>
        <w:tab/>
        <w:t>Compatibility with adjacent intersections.</w:t>
      </w:r>
    </w:p>
    <w:p w14:paraId="61AF75F0" w14:textId="77777777" w:rsidR="0046649C" w:rsidRPr="0036340C" w:rsidRDefault="0046649C" w:rsidP="00460B57">
      <w:pPr>
        <w:ind w:left="1440"/>
        <w:rPr>
          <w:rFonts w:ascii="Segoe UI" w:hAnsi="Segoe UI" w:cs="Segoe UI"/>
          <w:i/>
          <w:iCs/>
        </w:rPr>
      </w:pPr>
      <w:r w:rsidRPr="0036340C">
        <w:rPr>
          <w:rFonts w:ascii="Segoe UI" w:hAnsi="Segoe UI" w:cs="Segoe UI"/>
          <w:i/>
          <w:iCs/>
        </w:rPr>
        <w:t>•</w:t>
      </w:r>
      <w:r w:rsidRPr="0036340C">
        <w:rPr>
          <w:rFonts w:ascii="Segoe UI" w:hAnsi="Segoe UI" w:cs="Segoe UI"/>
          <w:i/>
          <w:iCs/>
        </w:rPr>
        <w:tab/>
        <w:t>Topography at the site.</w:t>
      </w:r>
    </w:p>
    <w:p w14:paraId="234C5A92" w14:textId="77777777" w:rsidR="0046649C" w:rsidRPr="0036340C" w:rsidRDefault="0046649C" w:rsidP="00460B57">
      <w:pPr>
        <w:ind w:left="1440"/>
        <w:rPr>
          <w:rFonts w:ascii="Segoe UI" w:hAnsi="Segoe UI" w:cs="Segoe UI"/>
          <w:i/>
          <w:iCs/>
        </w:rPr>
      </w:pPr>
      <w:r w:rsidRPr="0036340C">
        <w:rPr>
          <w:rFonts w:ascii="Segoe UI" w:hAnsi="Segoe UI" w:cs="Segoe UI"/>
          <w:i/>
          <w:iCs/>
        </w:rPr>
        <w:t>•</w:t>
      </w:r>
      <w:r w:rsidRPr="0036340C">
        <w:rPr>
          <w:rFonts w:ascii="Segoe UI" w:hAnsi="Segoe UI" w:cs="Segoe UI"/>
          <w:i/>
          <w:iCs/>
        </w:rPr>
        <w:tab/>
        <w:t xml:space="preserve">Natural and built environment. </w:t>
      </w:r>
    </w:p>
    <w:p w14:paraId="433B5979" w14:textId="75C0859E" w:rsidR="0046649C" w:rsidRPr="0036340C" w:rsidRDefault="0046649C" w:rsidP="00460B57">
      <w:pPr>
        <w:ind w:left="720"/>
        <w:rPr>
          <w:rFonts w:ascii="Segoe UI" w:hAnsi="Segoe UI" w:cs="Segoe UI"/>
          <w:i/>
          <w:iCs/>
        </w:rPr>
      </w:pPr>
      <w:r w:rsidRPr="0036340C">
        <w:rPr>
          <w:rFonts w:ascii="Segoe UI" w:hAnsi="Segoe UI" w:cs="Segoe UI"/>
          <w:i/>
          <w:iCs/>
        </w:rPr>
        <w:t xml:space="preserve"> </w:t>
      </w:r>
      <w:r w:rsidRPr="0036340C">
        <w:rPr>
          <w:rFonts w:ascii="Segoe UI" w:hAnsi="Segoe UI" w:cs="Segoe UI"/>
          <w:i/>
          <w:iCs/>
        </w:rPr>
        <w:tab/>
        <w:t xml:space="preserve">There is opportunity to investigate options and resolve this issue at the </w:t>
      </w:r>
      <w:r w:rsidR="0036340C">
        <w:rPr>
          <w:rFonts w:ascii="Segoe UI" w:hAnsi="Segoe UI" w:cs="Segoe UI"/>
          <w:i/>
          <w:iCs/>
        </w:rPr>
        <w:tab/>
      </w:r>
      <w:r w:rsidRPr="0036340C">
        <w:rPr>
          <w:rFonts w:ascii="Segoe UI" w:hAnsi="Segoe UI" w:cs="Segoe UI"/>
          <w:i/>
          <w:iCs/>
        </w:rPr>
        <w:t>Subdivision Works</w:t>
      </w:r>
      <w:r w:rsidR="0036340C">
        <w:rPr>
          <w:rFonts w:ascii="Segoe UI" w:hAnsi="Segoe UI" w:cs="Segoe UI"/>
          <w:i/>
          <w:iCs/>
        </w:rPr>
        <w:t xml:space="preserve"> </w:t>
      </w:r>
      <w:r w:rsidRPr="0036340C">
        <w:rPr>
          <w:rFonts w:ascii="Segoe UI" w:hAnsi="Segoe UI" w:cs="Segoe UI"/>
          <w:i/>
          <w:iCs/>
        </w:rPr>
        <w:t>Certificate/Roads Act stage.</w:t>
      </w:r>
    </w:p>
    <w:p w14:paraId="56E446E8" w14:textId="77777777" w:rsidR="0046649C" w:rsidRPr="0036340C" w:rsidRDefault="0046649C" w:rsidP="00460B57">
      <w:pPr>
        <w:ind w:left="1440"/>
        <w:rPr>
          <w:rFonts w:ascii="Segoe UI" w:hAnsi="Segoe UI" w:cs="Segoe UI"/>
          <w:i/>
          <w:iCs/>
        </w:rPr>
      </w:pPr>
      <w:r w:rsidRPr="0036340C">
        <w:rPr>
          <w:rFonts w:ascii="Segoe UI" w:hAnsi="Segoe UI" w:cs="Segoe UI"/>
          <w:i/>
          <w:iCs/>
        </w:rPr>
        <w:t>No recommendations are to be made in the Road Safety Audit to address any identified deficiencies, particularly for existing public roads. Resolutions of the identified deficiencies are to be carried out in consultation with Council and Council to sign off the corrective actions prior to the issue of any Roads Act Works Approval and/or Subdivision Works Certificate. This condition of consent must be identified in the Audit Report.</w:t>
      </w:r>
    </w:p>
    <w:p w14:paraId="45318F79" w14:textId="77777777" w:rsidR="00255406" w:rsidRDefault="005C09F0" w:rsidP="00404AF4">
      <w:pPr>
        <w:pStyle w:val="ListParagraph"/>
        <w:numPr>
          <w:ilvl w:val="0"/>
          <w:numId w:val="3"/>
        </w:numPr>
        <w:rPr>
          <w:rFonts w:ascii="Segoe UI" w:hAnsi="Segoe UI" w:cs="Segoe UI"/>
        </w:rPr>
      </w:pPr>
      <w:r w:rsidRPr="00021E29">
        <w:rPr>
          <w:rFonts w:ascii="Segoe UI" w:hAnsi="Segoe UI" w:cs="Segoe UI"/>
        </w:rPr>
        <w:t xml:space="preserve">Condition </w:t>
      </w:r>
      <w:r w:rsidR="00691672" w:rsidRPr="00021E29">
        <w:rPr>
          <w:rFonts w:ascii="Segoe UI" w:hAnsi="Segoe UI" w:cs="Segoe UI"/>
        </w:rPr>
        <w:t xml:space="preserve">3.3 </w:t>
      </w:r>
      <w:r w:rsidR="008F25C5" w:rsidRPr="00021E29">
        <w:rPr>
          <w:rFonts w:ascii="Segoe UI" w:hAnsi="Segoe UI" w:cs="Segoe UI"/>
        </w:rPr>
        <w:t>(b)</w:t>
      </w:r>
      <w:r w:rsidR="00691672" w:rsidRPr="00021E29">
        <w:rPr>
          <w:rFonts w:ascii="Segoe UI" w:hAnsi="Segoe UI" w:cs="Segoe UI"/>
        </w:rPr>
        <w:t>(d) and (e)</w:t>
      </w:r>
    </w:p>
    <w:p w14:paraId="299B2040" w14:textId="77777777" w:rsidR="00255406" w:rsidRDefault="00255406" w:rsidP="00255406">
      <w:pPr>
        <w:pStyle w:val="ListParagraph"/>
        <w:rPr>
          <w:rFonts w:ascii="Segoe UI" w:hAnsi="Segoe UI" w:cs="Segoe UI"/>
        </w:rPr>
      </w:pPr>
    </w:p>
    <w:p w14:paraId="105BA2AA" w14:textId="1959EB0D" w:rsidR="00691672" w:rsidRPr="00255406" w:rsidRDefault="008F25C5" w:rsidP="00255406">
      <w:pPr>
        <w:pStyle w:val="ListParagraph"/>
        <w:ind w:left="-284"/>
        <w:rPr>
          <w:rFonts w:ascii="Segoe UI" w:hAnsi="Segoe UI" w:cs="Segoe UI"/>
        </w:rPr>
      </w:pPr>
      <w:r w:rsidRPr="00255406">
        <w:rPr>
          <w:rFonts w:ascii="Segoe UI" w:hAnsi="Segoe UI" w:cs="Segoe UI"/>
        </w:rPr>
        <w:t xml:space="preserve">Condition 3.3(b) and (d) amended to reflect </w:t>
      </w:r>
      <w:r w:rsidR="00073F2E" w:rsidRPr="00255406">
        <w:rPr>
          <w:rFonts w:ascii="Segoe UI" w:hAnsi="Segoe UI" w:cs="Segoe UI"/>
        </w:rPr>
        <w:t xml:space="preserve">references </w:t>
      </w:r>
      <w:r w:rsidRPr="00255406">
        <w:rPr>
          <w:rFonts w:ascii="Segoe UI" w:hAnsi="Segoe UI" w:cs="Segoe UI"/>
        </w:rPr>
        <w:t>to Chisholm Avenue</w:t>
      </w:r>
      <w:r w:rsidR="00381AA9" w:rsidRPr="00255406">
        <w:rPr>
          <w:rFonts w:ascii="Segoe UI" w:hAnsi="Segoe UI" w:cs="Segoe UI"/>
        </w:rPr>
        <w:t>. Condition 3.3(e) amended to dele</w:t>
      </w:r>
      <w:r w:rsidR="00F163E4" w:rsidRPr="00255406">
        <w:rPr>
          <w:rFonts w:ascii="Segoe UI" w:hAnsi="Segoe UI" w:cs="Segoe UI"/>
        </w:rPr>
        <w:t>te drafting notes not part of the condition.</w:t>
      </w:r>
    </w:p>
    <w:p w14:paraId="5003F1FD" w14:textId="77777777" w:rsidR="00B249C7" w:rsidRPr="00021E29" w:rsidRDefault="00B249C7" w:rsidP="00404AF4">
      <w:pPr>
        <w:rPr>
          <w:rFonts w:ascii="Segoe UI" w:hAnsi="Segoe UI" w:cs="Segoe UI"/>
        </w:rPr>
      </w:pPr>
    </w:p>
    <w:p w14:paraId="11D678D0" w14:textId="656CCA15" w:rsidR="00B249C7" w:rsidRPr="00021E29" w:rsidRDefault="00B249C7" w:rsidP="008949FA">
      <w:pPr>
        <w:pStyle w:val="ListParagraph"/>
        <w:numPr>
          <w:ilvl w:val="0"/>
          <w:numId w:val="3"/>
        </w:numPr>
        <w:rPr>
          <w:rFonts w:ascii="Segoe UI" w:hAnsi="Segoe UI" w:cs="Segoe UI"/>
        </w:rPr>
      </w:pPr>
      <w:r w:rsidRPr="00021E29">
        <w:rPr>
          <w:rFonts w:ascii="Segoe UI" w:hAnsi="Segoe UI" w:cs="Segoe UI"/>
        </w:rPr>
        <w:t xml:space="preserve">Condition </w:t>
      </w:r>
      <w:r w:rsidR="00D5428F" w:rsidRPr="00021E29">
        <w:rPr>
          <w:rFonts w:ascii="Segoe UI" w:hAnsi="Segoe UI" w:cs="Segoe UI"/>
        </w:rPr>
        <w:t>3.4 (a)</w:t>
      </w:r>
    </w:p>
    <w:p w14:paraId="3CF59F7C" w14:textId="77777777" w:rsidR="008949FA" w:rsidRPr="00021E29" w:rsidRDefault="008949FA" w:rsidP="008949FA">
      <w:pPr>
        <w:pStyle w:val="ListParagraph"/>
        <w:rPr>
          <w:rFonts w:ascii="Segoe UI" w:hAnsi="Segoe UI" w:cs="Segoe UI"/>
        </w:rPr>
      </w:pPr>
    </w:p>
    <w:p w14:paraId="2E6DF73E" w14:textId="7D1EDFCF" w:rsidR="00D5428F" w:rsidRPr="00021E29" w:rsidRDefault="00D5428F" w:rsidP="00404AF4">
      <w:pPr>
        <w:rPr>
          <w:rFonts w:ascii="Segoe UI" w:hAnsi="Segoe UI" w:cs="Segoe UI"/>
        </w:rPr>
      </w:pPr>
      <w:r w:rsidRPr="00021E29">
        <w:rPr>
          <w:rFonts w:ascii="Segoe UI" w:hAnsi="Segoe UI" w:cs="Segoe UI"/>
        </w:rPr>
        <w:t xml:space="preserve">Condition 3.45(a) amended to delete </w:t>
      </w:r>
      <w:r w:rsidR="001A3EE6" w:rsidRPr="00021E29">
        <w:rPr>
          <w:rFonts w:ascii="Segoe UI" w:hAnsi="Segoe UI" w:cs="Segoe UI"/>
        </w:rPr>
        <w:t xml:space="preserve">drafting notes not part of the condition and </w:t>
      </w:r>
      <w:r w:rsidR="00245DCE" w:rsidRPr="00021E29">
        <w:rPr>
          <w:rFonts w:ascii="Segoe UI" w:hAnsi="Segoe UI" w:cs="Segoe UI"/>
        </w:rPr>
        <w:t xml:space="preserve">provide a </w:t>
      </w:r>
      <w:r w:rsidR="007355C0" w:rsidRPr="00021E29">
        <w:rPr>
          <w:rFonts w:ascii="Segoe UI" w:hAnsi="Segoe UI" w:cs="Segoe UI"/>
        </w:rPr>
        <w:t>description</w:t>
      </w:r>
      <w:r w:rsidR="00245DCE" w:rsidRPr="00021E29">
        <w:rPr>
          <w:rFonts w:ascii="Segoe UI" w:hAnsi="Segoe UI" w:cs="Segoe UI"/>
        </w:rPr>
        <w:t xml:space="preserve"> of the </w:t>
      </w:r>
      <w:r w:rsidR="007355C0" w:rsidRPr="00021E29">
        <w:rPr>
          <w:rFonts w:ascii="Segoe UI" w:hAnsi="Segoe UI" w:cs="Segoe UI"/>
        </w:rPr>
        <w:t>works referred to in the condition.</w:t>
      </w:r>
    </w:p>
    <w:p w14:paraId="7A6E0804" w14:textId="179039A5" w:rsidR="00955827" w:rsidRDefault="00955827" w:rsidP="00E057B8">
      <w:pPr>
        <w:pStyle w:val="ListParagraph"/>
        <w:numPr>
          <w:ilvl w:val="0"/>
          <w:numId w:val="3"/>
        </w:numPr>
        <w:rPr>
          <w:rFonts w:ascii="Segoe UI" w:hAnsi="Segoe UI" w:cs="Segoe UI"/>
        </w:rPr>
      </w:pPr>
      <w:r w:rsidRPr="00021E29">
        <w:rPr>
          <w:rFonts w:ascii="Segoe UI" w:hAnsi="Segoe UI" w:cs="Segoe UI"/>
        </w:rPr>
        <w:t xml:space="preserve">Condition 4.11 </w:t>
      </w:r>
    </w:p>
    <w:p w14:paraId="3E90E5FA" w14:textId="77777777" w:rsidR="00255406" w:rsidRPr="00021E29" w:rsidRDefault="00255406" w:rsidP="00255406">
      <w:pPr>
        <w:pStyle w:val="ListParagraph"/>
        <w:rPr>
          <w:rFonts w:ascii="Segoe UI" w:hAnsi="Segoe UI" w:cs="Segoe UI"/>
        </w:rPr>
      </w:pPr>
    </w:p>
    <w:p w14:paraId="55962E8A" w14:textId="03ED2D66" w:rsidR="00E057B8" w:rsidRDefault="00E057B8" w:rsidP="00404AF4">
      <w:pPr>
        <w:rPr>
          <w:rFonts w:ascii="Segoe UI" w:hAnsi="Segoe UI" w:cs="Segoe UI"/>
        </w:rPr>
      </w:pPr>
      <w:r w:rsidRPr="00021E29">
        <w:rPr>
          <w:rFonts w:ascii="Segoe UI" w:hAnsi="Segoe UI" w:cs="Segoe UI"/>
        </w:rPr>
        <w:t xml:space="preserve">Condition 4.11 amended to </w:t>
      </w:r>
      <w:r w:rsidR="00CF2619" w:rsidRPr="00021E29">
        <w:rPr>
          <w:rFonts w:ascii="Segoe UI" w:hAnsi="Segoe UI" w:cs="Segoe UI"/>
        </w:rPr>
        <w:t>allow for Excavated Natural Material (ENM) in addition to Virgin Excavated Natural Material (VENM).</w:t>
      </w:r>
    </w:p>
    <w:p w14:paraId="2ABA76C7" w14:textId="77777777" w:rsidR="00255406" w:rsidRPr="00021E29" w:rsidRDefault="00255406" w:rsidP="00404AF4">
      <w:pPr>
        <w:rPr>
          <w:rFonts w:ascii="Segoe UI" w:hAnsi="Segoe UI" w:cs="Segoe UI"/>
        </w:rPr>
      </w:pPr>
    </w:p>
    <w:p w14:paraId="2D023403" w14:textId="63FE41D1" w:rsidR="005C1C6C" w:rsidRPr="00021E29" w:rsidRDefault="005C1C6C" w:rsidP="00677827">
      <w:pPr>
        <w:pStyle w:val="ListParagraph"/>
        <w:numPr>
          <w:ilvl w:val="0"/>
          <w:numId w:val="3"/>
        </w:numPr>
        <w:rPr>
          <w:rFonts w:ascii="Segoe UI" w:hAnsi="Segoe UI" w:cs="Segoe UI"/>
        </w:rPr>
      </w:pPr>
      <w:r w:rsidRPr="00021E29">
        <w:rPr>
          <w:rFonts w:ascii="Segoe UI" w:hAnsi="Segoe UI" w:cs="Segoe UI"/>
        </w:rPr>
        <w:t>Conditions 5.</w:t>
      </w:r>
      <w:r w:rsidR="00677827" w:rsidRPr="00021E29">
        <w:rPr>
          <w:rFonts w:ascii="Segoe UI" w:hAnsi="Segoe UI" w:cs="Segoe UI"/>
        </w:rPr>
        <w:t xml:space="preserve">4 and 5.11 </w:t>
      </w:r>
    </w:p>
    <w:p w14:paraId="4CB4E9BB" w14:textId="77777777" w:rsidR="00255406" w:rsidRDefault="00255406" w:rsidP="00522FCD">
      <w:pPr>
        <w:rPr>
          <w:rFonts w:ascii="Segoe UI" w:hAnsi="Segoe UI" w:cs="Segoe UI"/>
        </w:rPr>
      </w:pPr>
    </w:p>
    <w:p w14:paraId="15B31D54" w14:textId="7940F99D" w:rsidR="00677827" w:rsidRPr="00021E29" w:rsidRDefault="00ED66EC" w:rsidP="00522FCD">
      <w:pPr>
        <w:rPr>
          <w:rFonts w:ascii="Segoe UI" w:hAnsi="Segoe UI" w:cs="Segoe UI"/>
        </w:rPr>
      </w:pPr>
      <w:r w:rsidRPr="00021E29">
        <w:rPr>
          <w:rFonts w:ascii="Segoe UI" w:hAnsi="Segoe UI" w:cs="Segoe UI"/>
        </w:rPr>
        <w:t xml:space="preserve">Insert wording </w:t>
      </w:r>
      <w:r w:rsidR="00986285" w:rsidRPr="00021E29">
        <w:rPr>
          <w:rFonts w:ascii="Segoe UI" w:hAnsi="Segoe UI" w:cs="Segoe UI"/>
        </w:rPr>
        <w:t>‘relevant to the subject Subdivision Certificate’ to make provision for t</w:t>
      </w:r>
      <w:r w:rsidR="00522FCD" w:rsidRPr="00021E29">
        <w:rPr>
          <w:rFonts w:ascii="Segoe UI" w:hAnsi="Segoe UI" w:cs="Segoe UI"/>
        </w:rPr>
        <w:t>he occasional where multiple Subdivision Certificates are made.</w:t>
      </w:r>
    </w:p>
    <w:p w14:paraId="6329F5EC" w14:textId="77777777" w:rsidR="001B2BB3" w:rsidRPr="00021E29" w:rsidRDefault="001B2BB3" w:rsidP="00522FCD">
      <w:pPr>
        <w:rPr>
          <w:rFonts w:ascii="Segoe UI" w:hAnsi="Segoe UI" w:cs="Segoe UI"/>
        </w:rPr>
      </w:pPr>
    </w:p>
    <w:p w14:paraId="4846872C" w14:textId="2F5403A4" w:rsidR="001B2BB3" w:rsidRPr="00021E29" w:rsidRDefault="001B2BB3" w:rsidP="00DB0D16">
      <w:pPr>
        <w:pStyle w:val="ListParagraph"/>
        <w:numPr>
          <w:ilvl w:val="0"/>
          <w:numId w:val="3"/>
        </w:numPr>
        <w:rPr>
          <w:rFonts w:ascii="Segoe UI" w:hAnsi="Segoe UI" w:cs="Segoe UI"/>
        </w:rPr>
      </w:pPr>
      <w:r w:rsidRPr="00021E29">
        <w:rPr>
          <w:rFonts w:ascii="Segoe UI" w:hAnsi="Segoe UI" w:cs="Segoe UI"/>
        </w:rPr>
        <w:t>Condition 5.14</w:t>
      </w:r>
    </w:p>
    <w:p w14:paraId="66AD6AD4" w14:textId="77777777" w:rsidR="00DB0D16" w:rsidRPr="00021E29" w:rsidRDefault="00DB0D16" w:rsidP="00DB0D16">
      <w:pPr>
        <w:pStyle w:val="ListParagraph"/>
        <w:rPr>
          <w:rFonts w:ascii="Segoe UI" w:hAnsi="Segoe UI" w:cs="Segoe UI"/>
        </w:rPr>
      </w:pPr>
    </w:p>
    <w:p w14:paraId="18A34E1A" w14:textId="0E0878A8" w:rsidR="00B84E8F" w:rsidRPr="00021E29" w:rsidRDefault="005F3E48" w:rsidP="00522FCD">
      <w:pPr>
        <w:rPr>
          <w:rFonts w:ascii="Segoe UI" w:hAnsi="Segoe UI" w:cs="Segoe UI"/>
        </w:rPr>
      </w:pPr>
      <w:r w:rsidRPr="00021E29">
        <w:rPr>
          <w:rFonts w:ascii="Segoe UI" w:hAnsi="Segoe UI" w:cs="Segoe UI"/>
        </w:rPr>
        <w:t>Additional wording to clarify the creation</w:t>
      </w:r>
      <w:r w:rsidR="007D36AE" w:rsidRPr="00021E29">
        <w:rPr>
          <w:rFonts w:ascii="Segoe UI" w:hAnsi="Segoe UI" w:cs="Segoe UI"/>
        </w:rPr>
        <w:t xml:space="preserve"> and dedication</w:t>
      </w:r>
      <w:r w:rsidRPr="00021E29">
        <w:rPr>
          <w:rFonts w:ascii="Segoe UI" w:hAnsi="Segoe UI" w:cs="Segoe UI"/>
        </w:rPr>
        <w:t xml:space="preserve"> of </w:t>
      </w:r>
      <w:r w:rsidR="00647D2C" w:rsidRPr="00021E29">
        <w:rPr>
          <w:rFonts w:ascii="Segoe UI" w:hAnsi="Segoe UI" w:cs="Segoe UI"/>
        </w:rPr>
        <w:t xml:space="preserve">the </w:t>
      </w:r>
      <w:r w:rsidR="007D36AE" w:rsidRPr="00021E29">
        <w:rPr>
          <w:rFonts w:ascii="Segoe UI" w:hAnsi="Segoe UI" w:cs="Segoe UI"/>
        </w:rPr>
        <w:t>north-eastern drainage reserve.</w:t>
      </w:r>
    </w:p>
    <w:p w14:paraId="1446C585" w14:textId="707AB427" w:rsidR="002F6592" w:rsidRPr="00021E29" w:rsidRDefault="002F6592" w:rsidP="00522FCD">
      <w:pPr>
        <w:rPr>
          <w:rFonts w:ascii="Segoe UI" w:hAnsi="Segoe UI" w:cs="Segoe UI"/>
        </w:rPr>
      </w:pPr>
      <w:r w:rsidRPr="00021E29">
        <w:rPr>
          <w:rFonts w:ascii="Segoe UI" w:hAnsi="Segoe UI" w:cs="Segoe UI"/>
        </w:rPr>
        <w:t>Replace</w:t>
      </w:r>
    </w:p>
    <w:p w14:paraId="2A99B96B" w14:textId="77777777" w:rsidR="00DC7EF4" w:rsidRPr="002D2471" w:rsidRDefault="00DC7EF4" w:rsidP="00DC7EF4">
      <w:pPr>
        <w:ind w:left="851" w:hanging="851"/>
        <w:rPr>
          <w:rFonts w:ascii="Segoe UI" w:hAnsi="Segoe UI" w:cs="Segoe UI"/>
          <w:strike/>
        </w:rPr>
      </w:pPr>
      <w:r w:rsidRPr="002D2471">
        <w:rPr>
          <w:rFonts w:ascii="Segoe UI" w:hAnsi="Segoe UI" w:cs="Segoe UI"/>
          <w:strike/>
        </w:rPr>
        <w:t>5.14</w:t>
      </w:r>
      <w:r w:rsidRPr="002D2471">
        <w:rPr>
          <w:rFonts w:ascii="Segoe UI" w:hAnsi="Segoe UI" w:cs="Segoe UI"/>
          <w:strike/>
        </w:rPr>
        <w:tab/>
        <w:t xml:space="preserve">Show on the plan of subdivision the dedication to Council of proposed </w:t>
      </w:r>
      <w:r w:rsidRPr="002D2471">
        <w:rPr>
          <w:rFonts w:ascii="Segoe UI" w:hAnsi="Segoe UI" w:cs="Segoe UI"/>
          <w:strike/>
          <w:color w:val="000000"/>
        </w:rPr>
        <w:t xml:space="preserve">lot 301 and Pt 70 </w:t>
      </w:r>
      <w:r w:rsidRPr="002D2471">
        <w:rPr>
          <w:rFonts w:ascii="Segoe UI" w:hAnsi="Segoe UI" w:cs="Segoe UI"/>
          <w:strike/>
        </w:rPr>
        <w:t xml:space="preserve">as drainage reserve. The dedication must be at no cost to Council. </w:t>
      </w:r>
    </w:p>
    <w:p w14:paraId="042AC7AA" w14:textId="365B0B1A" w:rsidR="00B84E8F" w:rsidRPr="00021E29" w:rsidRDefault="002F6592" w:rsidP="00522FCD">
      <w:pPr>
        <w:rPr>
          <w:rFonts w:ascii="Segoe UI" w:hAnsi="Segoe UI" w:cs="Segoe UI"/>
        </w:rPr>
      </w:pPr>
      <w:r w:rsidRPr="00021E29">
        <w:rPr>
          <w:rFonts w:ascii="Segoe UI" w:hAnsi="Segoe UI" w:cs="Segoe UI"/>
        </w:rPr>
        <w:t>With</w:t>
      </w:r>
    </w:p>
    <w:p w14:paraId="4EE0D063" w14:textId="77777777" w:rsidR="00B84E8F" w:rsidRDefault="00B84E8F" w:rsidP="00B84E8F">
      <w:pPr>
        <w:ind w:left="851" w:hanging="851"/>
        <w:rPr>
          <w:rFonts w:ascii="Segoe UI" w:hAnsi="Segoe UI" w:cs="Segoe UI"/>
        </w:rPr>
      </w:pPr>
      <w:r w:rsidRPr="002D2471">
        <w:rPr>
          <w:rFonts w:ascii="Segoe UI" w:hAnsi="Segoe UI" w:cs="Segoe UI"/>
          <w:i/>
          <w:iCs/>
        </w:rPr>
        <w:t>5.14</w:t>
      </w:r>
      <w:r w:rsidRPr="002D2471">
        <w:rPr>
          <w:rFonts w:ascii="Segoe UI" w:hAnsi="Segoe UI" w:cs="Segoe UI"/>
          <w:i/>
          <w:iCs/>
        </w:rPr>
        <w:tab/>
        <w:t xml:space="preserve">Show on the plan of subdivision the dedication to Council of proposed </w:t>
      </w:r>
      <w:r w:rsidRPr="002D2471">
        <w:rPr>
          <w:rFonts w:ascii="Segoe UI" w:hAnsi="Segoe UI" w:cs="Segoe UI"/>
          <w:i/>
          <w:iCs/>
          <w:color w:val="000000"/>
        </w:rPr>
        <w:t xml:space="preserve">lot 301 and Easement (D) </w:t>
      </w:r>
      <w:r w:rsidRPr="002D2471">
        <w:rPr>
          <w:rFonts w:ascii="Segoe UI" w:hAnsi="Segoe UI" w:cs="Segoe UI"/>
          <w:i/>
          <w:iCs/>
        </w:rPr>
        <w:t>as drainage reserve. Easement (D) is to be excised from Lot 1 DP1310973 to create a drainage reserve under exempt development pursuant to clause 2.75(f) of the Codes SEPP. The dedication must be at no cost to Council</w:t>
      </w:r>
      <w:r w:rsidRPr="00021E29">
        <w:rPr>
          <w:rFonts w:ascii="Segoe UI" w:hAnsi="Segoe UI" w:cs="Segoe UI"/>
        </w:rPr>
        <w:t xml:space="preserve">. </w:t>
      </w:r>
    </w:p>
    <w:p w14:paraId="3BC628CC" w14:textId="77777777" w:rsidR="002D2471" w:rsidRPr="00021E29" w:rsidRDefault="002D2471" w:rsidP="00B84E8F">
      <w:pPr>
        <w:ind w:left="851" w:hanging="851"/>
        <w:rPr>
          <w:rFonts w:ascii="Segoe UI" w:hAnsi="Segoe UI" w:cs="Segoe UI"/>
        </w:rPr>
      </w:pPr>
    </w:p>
    <w:p w14:paraId="559D3F17" w14:textId="79159B94" w:rsidR="00DB0D16" w:rsidRPr="00021E29" w:rsidRDefault="00DB0D16" w:rsidP="009030F2">
      <w:pPr>
        <w:pStyle w:val="ListParagraph"/>
        <w:numPr>
          <w:ilvl w:val="0"/>
          <w:numId w:val="3"/>
        </w:numPr>
        <w:rPr>
          <w:rFonts w:ascii="Segoe UI" w:hAnsi="Segoe UI" w:cs="Segoe UI"/>
        </w:rPr>
      </w:pPr>
      <w:r w:rsidRPr="00021E29">
        <w:rPr>
          <w:rFonts w:ascii="Segoe UI" w:hAnsi="Segoe UI" w:cs="Segoe UI"/>
        </w:rPr>
        <w:t xml:space="preserve">Conditions </w:t>
      </w:r>
      <w:r w:rsidR="009030F2" w:rsidRPr="00021E29">
        <w:rPr>
          <w:rFonts w:ascii="Segoe UI" w:hAnsi="Segoe UI" w:cs="Segoe UI"/>
        </w:rPr>
        <w:t>5.26 and 5.27</w:t>
      </w:r>
    </w:p>
    <w:p w14:paraId="59DF09E9" w14:textId="77777777" w:rsidR="009030F2" w:rsidRPr="00021E29" w:rsidRDefault="009030F2" w:rsidP="00522FCD">
      <w:pPr>
        <w:rPr>
          <w:rFonts w:ascii="Segoe UI" w:hAnsi="Segoe UI" w:cs="Segoe UI"/>
        </w:rPr>
      </w:pPr>
    </w:p>
    <w:p w14:paraId="2A6652F8" w14:textId="77777777" w:rsidR="006F37A2" w:rsidRPr="00021E29" w:rsidRDefault="009030F2" w:rsidP="00522FCD">
      <w:pPr>
        <w:rPr>
          <w:rFonts w:ascii="Segoe UI" w:hAnsi="Segoe UI" w:cs="Segoe UI"/>
        </w:rPr>
      </w:pPr>
      <w:r w:rsidRPr="00021E29">
        <w:rPr>
          <w:rFonts w:ascii="Segoe UI" w:hAnsi="Segoe UI" w:cs="Segoe UI"/>
        </w:rPr>
        <w:t>The quarterly CPI</w:t>
      </w:r>
      <w:r w:rsidR="00FA56C6" w:rsidRPr="00021E29">
        <w:rPr>
          <w:rFonts w:ascii="Segoe UI" w:hAnsi="Segoe UI" w:cs="Segoe UI"/>
        </w:rPr>
        <w:t xml:space="preserve"> in</w:t>
      </w:r>
      <w:r w:rsidR="00157609" w:rsidRPr="00021E29">
        <w:rPr>
          <w:rFonts w:ascii="Segoe UI" w:hAnsi="Segoe UI" w:cs="Segoe UI"/>
        </w:rPr>
        <w:t xml:space="preserve">dexation </w:t>
      </w:r>
      <w:r w:rsidR="00345DD9" w:rsidRPr="00021E29">
        <w:rPr>
          <w:rFonts w:ascii="Segoe UI" w:hAnsi="Segoe UI" w:cs="Segoe UI"/>
        </w:rPr>
        <w:t xml:space="preserve">for the March 2025 quarter was </w:t>
      </w:r>
      <w:r w:rsidR="00157609" w:rsidRPr="00021E29">
        <w:rPr>
          <w:rFonts w:ascii="Segoe UI" w:hAnsi="Segoe UI" w:cs="Segoe UI"/>
        </w:rPr>
        <w:t xml:space="preserve">was released </w:t>
      </w:r>
      <w:r w:rsidR="00345DD9" w:rsidRPr="00021E29">
        <w:rPr>
          <w:rFonts w:ascii="Segoe UI" w:hAnsi="Segoe UI" w:cs="Segoe UI"/>
        </w:rPr>
        <w:t xml:space="preserve">and updated </w:t>
      </w:r>
      <w:r w:rsidR="00220696" w:rsidRPr="00021E29">
        <w:rPr>
          <w:rFonts w:ascii="Segoe UI" w:hAnsi="Segoe UI" w:cs="Segoe UI"/>
        </w:rPr>
        <w:t xml:space="preserve">within Council’s systems </w:t>
      </w:r>
      <w:r w:rsidR="00157609" w:rsidRPr="00021E29">
        <w:rPr>
          <w:rFonts w:ascii="Segoe UI" w:hAnsi="Segoe UI" w:cs="Segoe UI"/>
        </w:rPr>
        <w:t>on 3</w:t>
      </w:r>
      <w:r w:rsidR="00220696" w:rsidRPr="00021E29">
        <w:rPr>
          <w:rFonts w:ascii="Segoe UI" w:hAnsi="Segoe UI" w:cs="Segoe UI"/>
        </w:rPr>
        <w:t xml:space="preserve">0 April 2025. The Contributions rates in the recommended conditions </w:t>
      </w:r>
      <w:r w:rsidR="00BE6D28" w:rsidRPr="00021E29">
        <w:rPr>
          <w:rFonts w:ascii="Segoe UI" w:hAnsi="Segoe UI" w:cs="Segoe UI"/>
        </w:rPr>
        <w:t xml:space="preserve">require updating to reflect this indexation. </w:t>
      </w:r>
    </w:p>
    <w:p w14:paraId="6C15ADD7" w14:textId="3F0396A9" w:rsidR="006F37A2" w:rsidRPr="00021E29" w:rsidRDefault="00D340A7" w:rsidP="00522FCD">
      <w:pPr>
        <w:rPr>
          <w:rFonts w:ascii="Segoe UI" w:hAnsi="Segoe UI" w:cs="Segoe UI"/>
        </w:rPr>
      </w:pPr>
      <w:r w:rsidRPr="00021E29">
        <w:rPr>
          <w:rFonts w:ascii="Segoe UI" w:hAnsi="Segoe UI" w:cs="Segoe UI"/>
        </w:rPr>
        <w:t>Replace</w:t>
      </w:r>
    </w:p>
    <w:p w14:paraId="16BB0CE4" w14:textId="07B7AA7D" w:rsidR="006F37A2" w:rsidRPr="002D2471" w:rsidRDefault="006F37A2" w:rsidP="006F37A2">
      <w:pPr>
        <w:rPr>
          <w:rFonts w:ascii="Segoe UI" w:hAnsi="Segoe UI" w:cs="Segoe UI"/>
          <w:bCs/>
          <w:strike/>
        </w:rPr>
      </w:pPr>
      <w:r w:rsidRPr="002D2471">
        <w:rPr>
          <w:rFonts w:ascii="Segoe UI" w:hAnsi="Segoe UI" w:cs="Segoe UI"/>
          <w:bCs/>
          <w:strike/>
        </w:rPr>
        <w:t>5.26</w:t>
      </w:r>
      <w:r w:rsidRPr="002D2471">
        <w:rPr>
          <w:rFonts w:ascii="Segoe UI" w:hAnsi="Segoe UI" w:cs="Segoe UI"/>
          <w:bCs/>
          <w:strike/>
        </w:rPr>
        <w:tab/>
        <w:t xml:space="preserve">Before the issue of a Subdivision Certificate, the applicant must pay the total </w:t>
      </w:r>
      <w:r w:rsidRPr="002D2471">
        <w:rPr>
          <w:rFonts w:ascii="Segoe UI" w:hAnsi="Segoe UI" w:cs="Segoe UI"/>
          <w:bCs/>
          <w:strike/>
        </w:rPr>
        <w:tab/>
        <w:t xml:space="preserve">contribution payable to Council under this condition.  The total contributions are </w:t>
      </w:r>
      <w:r w:rsidRPr="002D2471">
        <w:rPr>
          <w:rFonts w:ascii="Segoe UI" w:hAnsi="Segoe UI" w:cs="Segoe UI"/>
          <w:bCs/>
          <w:strike/>
        </w:rPr>
        <w:lastRenderedPageBreak/>
        <w:tab/>
        <w:t xml:space="preserve">$4,898,600.86 as calculated at the date of this consent, in accordance with the </w:t>
      </w:r>
      <w:r w:rsidRPr="002D2471">
        <w:rPr>
          <w:rFonts w:ascii="Segoe UI" w:hAnsi="Segoe UI" w:cs="Segoe UI"/>
          <w:bCs/>
          <w:strike/>
        </w:rPr>
        <w:tab/>
        <w:t xml:space="preserve">Voluntary </w:t>
      </w:r>
      <w:r w:rsidR="00D340A7" w:rsidRPr="002D2471">
        <w:rPr>
          <w:rFonts w:ascii="Segoe UI" w:hAnsi="Segoe UI" w:cs="Segoe UI"/>
          <w:bCs/>
          <w:strike/>
        </w:rPr>
        <w:tab/>
      </w:r>
      <w:r w:rsidRPr="002D2471">
        <w:rPr>
          <w:rFonts w:ascii="Segoe UI" w:hAnsi="Segoe UI" w:cs="Segoe UI"/>
          <w:bCs/>
          <w:strike/>
        </w:rPr>
        <w:t>Planning Agreement (VPA) dated 21 June 2023.</w:t>
      </w:r>
    </w:p>
    <w:p w14:paraId="55330F5A" w14:textId="77777777" w:rsidR="006F37A2" w:rsidRPr="002D2471" w:rsidRDefault="006F37A2" w:rsidP="006F37A2">
      <w:pPr>
        <w:rPr>
          <w:rFonts w:ascii="Segoe UI" w:hAnsi="Segoe UI" w:cs="Segoe UI"/>
          <w:bCs/>
          <w:strike/>
        </w:rPr>
      </w:pPr>
      <w:r w:rsidRPr="002D2471">
        <w:rPr>
          <w:rFonts w:ascii="Segoe UI" w:hAnsi="Segoe UI" w:cs="Segoe UI"/>
          <w:bCs/>
          <w:strike/>
        </w:rPr>
        <w:tab/>
        <w:t>The full list of itemised contributions, is described in the table below.</w:t>
      </w:r>
    </w:p>
    <w:p w14:paraId="22E0CE2F" w14:textId="77777777" w:rsidR="006F37A2" w:rsidRPr="002D2471" w:rsidRDefault="006F37A2" w:rsidP="006F37A2">
      <w:pPr>
        <w:rPr>
          <w:rFonts w:ascii="Segoe UI" w:hAnsi="Segoe UI" w:cs="Segoe UI"/>
          <w:bCs/>
          <w:strike/>
        </w:rPr>
      </w:pPr>
    </w:p>
    <w:p w14:paraId="2552966D" w14:textId="77777777" w:rsidR="006F37A2" w:rsidRPr="002D2471" w:rsidRDefault="006F37A2" w:rsidP="001F3C28">
      <w:pPr>
        <w:ind w:left="720"/>
        <w:rPr>
          <w:rFonts w:ascii="Segoe UI" w:hAnsi="Segoe UI" w:cs="Segoe UI"/>
          <w:bCs/>
          <w:strike/>
        </w:rPr>
      </w:pPr>
      <w:r w:rsidRPr="002D2471">
        <w:rPr>
          <w:rFonts w:ascii="Segoe UI" w:hAnsi="Segoe UI" w:cs="Segoe UI"/>
          <w:strike/>
          <w:noProof/>
        </w:rPr>
        <w:drawing>
          <wp:inline distT="0" distB="0" distL="0" distR="0" wp14:anchorId="08788805" wp14:editId="1306DFA4">
            <wp:extent cx="3810000" cy="1019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810000" cy="1019175"/>
                    </a:xfrm>
                    <a:prstGeom prst="rect">
                      <a:avLst/>
                    </a:prstGeom>
                  </pic:spPr>
                </pic:pic>
              </a:graphicData>
            </a:graphic>
          </wp:inline>
        </w:drawing>
      </w:r>
    </w:p>
    <w:p w14:paraId="766A9FD8" w14:textId="4C0351BE" w:rsidR="006F37A2" w:rsidRPr="002D2471" w:rsidRDefault="006F37A2" w:rsidP="006F37A2">
      <w:pPr>
        <w:rPr>
          <w:rFonts w:ascii="Segoe UI" w:hAnsi="Segoe UI" w:cs="Segoe UI"/>
          <w:bCs/>
          <w:strike/>
        </w:rPr>
      </w:pPr>
      <w:r w:rsidRPr="002D2471">
        <w:rPr>
          <w:rFonts w:ascii="Segoe UI" w:hAnsi="Segoe UI" w:cs="Segoe UI"/>
          <w:bCs/>
          <w:strike/>
        </w:rPr>
        <w:tab/>
        <w:t xml:space="preserve">The total amount payable may be adjusted at the time the payment is made, in </w:t>
      </w:r>
      <w:r w:rsidRPr="002D2471">
        <w:rPr>
          <w:rFonts w:ascii="Segoe UI" w:hAnsi="Segoe UI" w:cs="Segoe UI"/>
          <w:bCs/>
          <w:strike/>
        </w:rPr>
        <w:tab/>
        <w:t xml:space="preserve">accordance </w:t>
      </w:r>
      <w:r w:rsidR="00D340A7" w:rsidRPr="002D2471">
        <w:rPr>
          <w:rFonts w:ascii="Segoe UI" w:hAnsi="Segoe UI" w:cs="Segoe UI"/>
          <w:bCs/>
          <w:strike/>
        </w:rPr>
        <w:tab/>
      </w:r>
      <w:r w:rsidRPr="002D2471">
        <w:rPr>
          <w:rFonts w:ascii="Segoe UI" w:hAnsi="Segoe UI" w:cs="Segoe UI"/>
          <w:bCs/>
          <w:strike/>
        </w:rPr>
        <w:t xml:space="preserve">with the provisions of the abovementioned Voluntary Planning </w:t>
      </w:r>
      <w:r w:rsidRPr="002D2471">
        <w:rPr>
          <w:rFonts w:ascii="Segoe UI" w:hAnsi="Segoe UI" w:cs="Segoe UI"/>
          <w:bCs/>
          <w:strike/>
        </w:rPr>
        <w:tab/>
        <w:t>Agreement.</w:t>
      </w:r>
    </w:p>
    <w:p w14:paraId="085F18DB" w14:textId="7F46970D" w:rsidR="006F37A2" w:rsidRPr="002D2471" w:rsidRDefault="006F37A2" w:rsidP="006F37A2">
      <w:pPr>
        <w:rPr>
          <w:rFonts w:ascii="Segoe UI" w:hAnsi="Segoe UI" w:cs="Segoe UI"/>
          <w:bCs/>
          <w:strike/>
        </w:rPr>
      </w:pPr>
      <w:r w:rsidRPr="002D2471">
        <w:rPr>
          <w:rFonts w:ascii="Segoe UI" w:hAnsi="Segoe UI" w:cs="Segoe UI"/>
          <w:bCs/>
          <w:strike/>
        </w:rPr>
        <w:tab/>
        <w:t xml:space="preserve">As per Clause 4.1 of the Voluntary Planning Agreement, if a revised Northern Districts </w:t>
      </w:r>
      <w:r w:rsidRPr="002D2471">
        <w:rPr>
          <w:rFonts w:ascii="Segoe UI" w:hAnsi="Segoe UI" w:cs="Segoe UI"/>
          <w:bCs/>
          <w:strike/>
        </w:rPr>
        <w:tab/>
        <w:t xml:space="preserve">Section 7.11 Plan is adopted by Council prior to the issue of the relevant Subdivision </w:t>
      </w:r>
      <w:r w:rsidRPr="002D2471">
        <w:rPr>
          <w:rFonts w:ascii="Segoe UI" w:hAnsi="Segoe UI" w:cs="Segoe UI"/>
          <w:bCs/>
          <w:strike/>
        </w:rPr>
        <w:tab/>
        <w:t xml:space="preserve">Certificate for the Final Lot (as defined by the VPA), the contributions payable will be </w:t>
      </w:r>
      <w:r w:rsidRPr="002D2471">
        <w:rPr>
          <w:rFonts w:ascii="Segoe UI" w:hAnsi="Segoe UI" w:cs="Segoe UI"/>
          <w:bCs/>
          <w:strike/>
        </w:rPr>
        <w:tab/>
        <w:t>the</w:t>
      </w:r>
      <w:r w:rsidR="002D2471" w:rsidRPr="002D2471">
        <w:rPr>
          <w:rFonts w:ascii="Segoe UI" w:hAnsi="Segoe UI" w:cs="Segoe UI"/>
          <w:bCs/>
          <w:strike/>
        </w:rPr>
        <w:t xml:space="preserve"> </w:t>
      </w:r>
      <w:r w:rsidRPr="002D2471">
        <w:rPr>
          <w:rFonts w:ascii="Segoe UI" w:hAnsi="Segoe UI" w:cs="Segoe UI"/>
          <w:bCs/>
          <w:strike/>
        </w:rPr>
        <w:t xml:space="preserve">residential lot contribution rate in the adopted Plan, indexed and multiplied by </w:t>
      </w:r>
      <w:r w:rsidRPr="002D2471">
        <w:rPr>
          <w:rFonts w:ascii="Segoe UI" w:hAnsi="Segoe UI" w:cs="Segoe UI"/>
          <w:bCs/>
          <w:strike/>
        </w:rPr>
        <w:tab/>
        <w:t>the relevant</w:t>
      </w:r>
      <w:r w:rsidR="002D2471" w:rsidRPr="002D2471">
        <w:rPr>
          <w:rFonts w:ascii="Segoe UI" w:hAnsi="Segoe UI" w:cs="Segoe UI"/>
          <w:bCs/>
          <w:strike/>
        </w:rPr>
        <w:t xml:space="preserve"> </w:t>
      </w:r>
      <w:r w:rsidRPr="002D2471">
        <w:rPr>
          <w:rFonts w:ascii="Segoe UI" w:hAnsi="Segoe UI" w:cs="Segoe UI"/>
          <w:bCs/>
          <w:strike/>
        </w:rPr>
        <w:t>number of lots.</w:t>
      </w:r>
    </w:p>
    <w:p w14:paraId="1D1F599B" w14:textId="4E5B180D" w:rsidR="00D340A7" w:rsidRPr="00021E29" w:rsidRDefault="00D340A7" w:rsidP="006F37A2">
      <w:pPr>
        <w:rPr>
          <w:rFonts w:ascii="Segoe UI" w:hAnsi="Segoe UI" w:cs="Segoe UI"/>
          <w:bCs/>
        </w:rPr>
      </w:pPr>
      <w:r w:rsidRPr="00021E29">
        <w:rPr>
          <w:rFonts w:ascii="Segoe UI" w:hAnsi="Segoe UI" w:cs="Segoe UI"/>
          <w:bCs/>
        </w:rPr>
        <w:t>With</w:t>
      </w:r>
    </w:p>
    <w:p w14:paraId="5EF5DA72" w14:textId="53C20D9F" w:rsidR="007F6EF3" w:rsidRPr="002D2471" w:rsidRDefault="007F6EF3" w:rsidP="007F6EF3">
      <w:pPr>
        <w:rPr>
          <w:rFonts w:ascii="Segoe UI" w:hAnsi="Segoe UI" w:cs="Segoe UI"/>
          <w:bCs/>
          <w:i/>
          <w:iCs/>
        </w:rPr>
      </w:pPr>
      <w:r w:rsidRPr="002D2471">
        <w:rPr>
          <w:rFonts w:ascii="Segoe UI" w:hAnsi="Segoe UI" w:cs="Segoe UI"/>
          <w:bCs/>
          <w:i/>
          <w:iCs/>
        </w:rPr>
        <w:t>5.26</w:t>
      </w:r>
      <w:r w:rsidRPr="002D2471">
        <w:rPr>
          <w:rFonts w:ascii="Segoe UI" w:hAnsi="Segoe UI" w:cs="Segoe UI"/>
          <w:b/>
          <w:i/>
          <w:iCs/>
        </w:rPr>
        <w:t xml:space="preserve"> </w:t>
      </w:r>
      <w:r w:rsidRPr="002D2471">
        <w:rPr>
          <w:rFonts w:ascii="Segoe UI" w:hAnsi="Segoe UI" w:cs="Segoe UI"/>
          <w:b/>
          <w:i/>
          <w:iCs/>
        </w:rPr>
        <w:tab/>
      </w:r>
      <w:r w:rsidRPr="002D2471">
        <w:rPr>
          <w:rFonts w:ascii="Segoe UI" w:hAnsi="Segoe UI" w:cs="Segoe UI"/>
          <w:bCs/>
          <w:i/>
          <w:iCs/>
        </w:rPr>
        <w:t xml:space="preserve">Before the issue of a Subdivision Certificate, the applicant must pay the total </w:t>
      </w:r>
      <w:r w:rsidR="002D2471">
        <w:rPr>
          <w:rFonts w:ascii="Segoe UI" w:hAnsi="Segoe UI" w:cs="Segoe UI"/>
          <w:bCs/>
          <w:i/>
          <w:iCs/>
        </w:rPr>
        <w:tab/>
      </w:r>
      <w:r w:rsidRPr="002D2471">
        <w:rPr>
          <w:rFonts w:ascii="Segoe UI" w:hAnsi="Segoe UI" w:cs="Segoe UI"/>
          <w:bCs/>
          <w:i/>
          <w:iCs/>
        </w:rPr>
        <w:t>contribution</w:t>
      </w:r>
      <w:r w:rsidR="002D2471">
        <w:rPr>
          <w:rFonts w:ascii="Segoe UI" w:hAnsi="Segoe UI" w:cs="Segoe UI"/>
          <w:bCs/>
          <w:i/>
          <w:iCs/>
        </w:rPr>
        <w:t xml:space="preserve"> </w:t>
      </w:r>
      <w:r w:rsidRPr="002D2471">
        <w:rPr>
          <w:rFonts w:ascii="Segoe UI" w:hAnsi="Segoe UI" w:cs="Segoe UI"/>
          <w:bCs/>
          <w:i/>
          <w:iCs/>
        </w:rPr>
        <w:t xml:space="preserve">payable to Council under this condition.  The total contributions are </w:t>
      </w:r>
      <w:r w:rsidR="002D2471">
        <w:rPr>
          <w:rFonts w:ascii="Segoe UI" w:hAnsi="Segoe UI" w:cs="Segoe UI"/>
          <w:bCs/>
          <w:i/>
          <w:iCs/>
        </w:rPr>
        <w:tab/>
      </w:r>
      <w:r w:rsidRPr="002D2471">
        <w:rPr>
          <w:rFonts w:ascii="Segoe UI" w:hAnsi="Segoe UI" w:cs="Segoe UI"/>
          <w:bCs/>
          <w:i/>
          <w:iCs/>
        </w:rPr>
        <w:t xml:space="preserve">$5,051,234.80 as calculated at the date of this consent, in accordance with the </w:t>
      </w:r>
      <w:r w:rsidR="002D2471">
        <w:rPr>
          <w:rFonts w:ascii="Segoe UI" w:hAnsi="Segoe UI" w:cs="Segoe UI"/>
          <w:bCs/>
          <w:i/>
          <w:iCs/>
        </w:rPr>
        <w:tab/>
      </w:r>
      <w:r w:rsidRPr="002D2471">
        <w:rPr>
          <w:rFonts w:ascii="Segoe UI" w:hAnsi="Segoe UI" w:cs="Segoe UI"/>
          <w:bCs/>
          <w:i/>
          <w:iCs/>
        </w:rPr>
        <w:t>Voluntary Planning Agreement (VPA) dated 21 June 2023.</w:t>
      </w:r>
    </w:p>
    <w:p w14:paraId="210822A5" w14:textId="6D682C90" w:rsidR="007F6EF3" w:rsidRPr="002D2471" w:rsidRDefault="007F6EF3" w:rsidP="007F6EF3">
      <w:pPr>
        <w:rPr>
          <w:rFonts w:ascii="Segoe UI" w:hAnsi="Segoe UI" w:cs="Segoe UI"/>
          <w:bCs/>
          <w:i/>
          <w:iCs/>
        </w:rPr>
      </w:pPr>
      <w:r w:rsidRPr="002D2471">
        <w:rPr>
          <w:rFonts w:ascii="Segoe UI" w:hAnsi="Segoe UI" w:cs="Segoe UI"/>
          <w:bCs/>
          <w:i/>
          <w:iCs/>
        </w:rPr>
        <w:tab/>
      </w:r>
      <w:r w:rsidRPr="002D2471">
        <w:rPr>
          <w:rFonts w:ascii="Segoe UI" w:hAnsi="Segoe UI" w:cs="Segoe UI"/>
          <w:bCs/>
          <w:i/>
          <w:iCs/>
        </w:rPr>
        <w:t>The full list of itemised contributions, is described in the table below.</w:t>
      </w:r>
    </w:p>
    <w:p w14:paraId="56AA8B29" w14:textId="77777777" w:rsidR="007F6EF3" w:rsidRPr="002D2471" w:rsidRDefault="007F6EF3" w:rsidP="001F3C28">
      <w:pPr>
        <w:ind w:left="720"/>
        <w:rPr>
          <w:rFonts w:ascii="Segoe UI" w:hAnsi="Segoe UI" w:cs="Segoe UI"/>
          <w:bCs/>
          <w:i/>
          <w:iCs/>
        </w:rPr>
      </w:pPr>
      <w:r w:rsidRPr="002D2471">
        <w:rPr>
          <w:rFonts w:ascii="Segoe UI" w:hAnsi="Segoe UI" w:cs="Segoe UI"/>
          <w:i/>
          <w:iCs/>
          <w:noProof/>
        </w:rPr>
        <w:drawing>
          <wp:inline distT="0" distB="0" distL="0" distR="0" wp14:anchorId="2CD7C463" wp14:editId="6C95E5AD">
            <wp:extent cx="3867150" cy="1009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67150" cy="1009650"/>
                    </a:xfrm>
                    <a:prstGeom prst="rect">
                      <a:avLst/>
                    </a:prstGeom>
                  </pic:spPr>
                </pic:pic>
              </a:graphicData>
            </a:graphic>
          </wp:inline>
        </w:drawing>
      </w:r>
    </w:p>
    <w:p w14:paraId="6CB6A20D" w14:textId="0B69203F" w:rsidR="007F6EF3" w:rsidRPr="002D2471" w:rsidRDefault="007F6EF3" w:rsidP="007F6EF3">
      <w:pPr>
        <w:rPr>
          <w:rFonts w:ascii="Segoe UI" w:hAnsi="Segoe UI" w:cs="Segoe UI"/>
          <w:bCs/>
          <w:i/>
          <w:iCs/>
        </w:rPr>
      </w:pPr>
      <w:r w:rsidRPr="002D2471">
        <w:rPr>
          <w:rFonts w:ascii="Segoe UI" w:hAnsi="Segoe UI" w:cs="Segoe UI"/>
          <w:bCs/>
          <w:i/>
          <w:iCs/>
        </w:rPr>
        <w:tab/>
      </w:r>
      <w:r w:rsidRPr="002D2471">
        <w:rPr>
          <w:rFonts w:ascii="Segoe UI" w:hAnsi="Segoe UI" w:cs="Segoe UI"/>
          <w:bCs/>
          <w:i/>
          <w:iCs/>
        </w:rPr>
        <w:t xml:space="preserve">The total amount payable may be adjusted at the time the payment is made, in </w:t>
      </w:r>
      <w:r w:rsidR="002D2471">
        <w:rPr>
          <w:rFonts w:ascii="Segoe UI" w:hAnsi="Segoe UI" w:cs="Segoe UI"/>
          <w:bCs/>
          <w:i/>
          <w:iCs/>
        </w:rPr>
        <w:tab/>
      </w:r>
      <w:r w:rsidRPr="002D2471">
        <w:rPr>
          <w:rFonts w:ascii="Segoe UI" w:hAnsi="Segoe UI" w:cs="Segoe UI"/>
          <w:bCs/>
          <w:i/>
          <w:iCs/>
        </w:rPr>
        <w:t>accordance</w:t>
      </w:r>
      <w:r w:rsidR="002D2471">
        <w:rPr>
          <w:rFonts w:ascii="Segoe UI" w:hAnsi="Segoe UI" w:cs="Segoe UI"/>
          <w:bCs/>
          <w:i/>
          <w:iCs/>
        </w:rPr>
        <w:t xml:space="preserve"> </w:t>
      </w:r>
      <w:r w:rsidRPr="002D2471">
        <w:rPr>
          <w:rFonts w:ascii="Segoe UI" w:hAnsi="Segoe UI" w:cs="Segoe UI"/>
          <w:bCs/>
          <w:i/>
          <w:iCs/>
        </w:rPr>
        <w:t>with the provisions of the abovementioned Voluntary Planning Agreement.</w:t>
      </w:r>
    </w:p>
    <w:p w14:paraId="35FF780E" w14:textId="2EFD61F9" w:rsidR="007F6EF3" w:rsidRPr="002D2471" w:rsidRDefault="007F6EF3" w:rsidP="007F6EF3">
      <w:pPr>
        <w:rPr>
          <w:rFonts w:ascii="Segoe UI" w:hAnsi="Segoe UI" w:cs="Segoe UI"/>
          <w:bCs/>
          <w:i/>
          <w:iCs/>
        </w:rPr>
      </w:pPr>
      <w:r w:rsidRPr="002D2471">
        <w:rPr>
          <w:rFonts w:ascii="Segoe UI" w:hAnsi="Segoe UI" w:cs="Segoe UI"/>
          <w:bCs/>
          <w:i/>
          <w:iCs/>
        </w:rPr>
        <w:tab/>
      </w:r>
      <w:r w:rsidRPr="002D2471">
        <w:rPr>
          <w:rFonts w:ascii="Segoe UI" w:hAnsi="Segoe UI" w:cs="Segoe UI"/>
          <w:bCs/>
          <w:i/>
          <w:iCs/>
        </w:rPr>
        <w:t xml:space="preserve">As per Clause 4.1 of the Voluntary Planning Agreement, if a revised Northern Districts </w:t>
      </w:r>
      <w:r w:rsidRPr="002D2471">
        <w:rPr>
          <w:rFonts w:ascii="Segoe UI" w:hAnsi="Segoe UI" w:cs="Segoe UI"/>
          <w:bCs/>
          <w:i/>
          <w:iCs/>
        </w:rPr>
        <w:tab/>
      </w:r>
      <w:r w:rsidRPr="002D2471">
        <w:rPr>
          <w:rFonts w:ascii="Segoe UI" w:hAnsi="Segoe UI" w:cs="Segoe UI"/>
          <w:bCs/>
          <w:i/>
          <w:iCs/>
        </w:rPr>
        <w:t xml:space="preserve">Section 7.11 Plan is adopted by Council prior to the issue of the relevant Subdivision </w:t>
      </w:r>
      <w:r w:rsidRPr="002D2471">
        <w:rPr>
          <w:rFonts w:ascii="Segoe UI" w:hAnsi="Segoe UI" w:cs="Segoe UI"/>
          <w:bCs/>
          <w:i/>
          <w:iCs/>
        </w:rPr>
        <w:tab/>
      </w:r>
      <w:r w:rsidRPr="002D2471">
        <w:rPr>
          <w:rFonts w:ascii="Segoe UI" w:hAnsi="Segoe UI" w:cs="Segoe UI"/>
          <w:bCs/>
          <w:i/>
          <w:iCs/>
        </w:rPr>
        <w:t xml:space="preserve">Certificate for the Final Lot (as defined by the VPA), the contributions payable will be </w:t>
      </w:r>
      <w:r w:rsidR="002D2471">
        <w:rPr>
          <w:rFonts w:ascii="Segoe UI" w:hAnsi="Segoe UI" w:cs="Segoe UI"/>
          <w:bCs/>
          <w:i/>
          <w:iCs/>
        </w:rPr>
        <w:tab/>
      </w:r>
      <w:r w:rsidRPr="002D2471">
        <w:rPr>
          <w:rFonts w:ascii="Segoe UI" w:hAnsi="Segoe UI" w:cs="Segoe UI"/>
          <w:bCs/>
          <w:i/>
          <w:iCs/>
        </w:rPr>
        <w:t xml:space="preserve">the residential lot contribution rate in the adopted Plan, indexed and multiplied by the </w:t>
      </w:r>
      <w:r w:rsidR="002D2471">
        <w:rPr>
          <w:rFonts w:ascii="Segoe UI" w:hAnsi="Segoe UI" w:cs="Segoe UI"/>
          <w:bCs/>
          <w:i/>
          <w:iCs/>
        </w:rPr>
        <w:tab/>
      </w:r>
      <w:r w:rsidRPr="002D2471">
        <w:rPr>
          <w:rFonts w:ascii="Segoe UI" w:hAnsi="Segoe UI" w:cs="Segoe UI"/>
          <w:bCs/>
          <w:i/>
          <w:iCs/>
        </w:rPr>
        <w:t>relevant number of lots.</w:t>
      </w:r>
    </w:p>
    <w:p w14:paraId="51220D4F" w14:textId="314D9B2D" w:rsidR="00D340A7" w:rsidRPr="00021E29" w:rsidRDefault="00D340A7" w:rsidP="006F37A2">
      <w:pPr>
        <w:rPr>
          <w:rFonts w:ascii="Segoe UI" w:hAnsi="Segoe UI" w:cs="Segoe UI"/>
          <w:bCs/>
        </w:rPr>
      </w:pPr>
      <w:r w:rsidRPr="00021E29">
        <w:rPr>
          <w:rFonts w:ascii="Segoe UI" w:hAnsi="Segoe UI" w:cs="Segoe UI"/>
          <w:bCs/>
        </w:rPr>
        <w:t>Replace</w:t>
      </w:r>
    </w:p>
    <w:p w14:paraId="6CBFC80A" w14:textId="0946D595" w:rsidR="006F37A2" w:rsidRPr="002D2471" w:rsidRDefault="006F37A2" w:rsidP="006F37A2">
      <w:pPr>
        <w:rPr>
          <w:rFonts w:ascii="Segoe UI" w:hAnsi="Segoe UI" w:cs="Segoe UI"/>
          <w:bCs/>
          <w:strike/>
        </w:rPr>
      </w:pPr>
      <w:r w:rsidRPr="002D2471">
        <w:rPr>
          <w:rFonts w:ascii="Segoe UI" w:hAnsi="Segoe UI" w:cs="Segoe UI"/>
          <w:bCs/>
          <w:strike/>
        </w:rPr>
        <w:lastRenderedPageBreak/>
        <w:t>5.27</w:t>
      </w:r>
      <w:r w:rsidRPr="002D2471">
        <w:rPr>
          <w:rFonts w:ascii="Segoe UI" w:hAnsi="Segoe UI" w:cs="Segoe UI"/>
          <w:bCs/>
          <w:strike/>
        </w:rPr>
        <w:tab/>
        <w:t xml:space="preserve">Before the issue of a Subdivision Certificate, the applicant must pay the total </w:t>
      </w:r>
      <w:r w:rsidRPr="002D2471">
        <w:rPr>
          <w:rFonts w:ascii="Segoe UI" w:hAnsi="Segoe UI" w:cs="Segoe UI"/>
          <w:bCs/>
          <w:strike/>
        </w:rPr>
        <w:tab/>
        <w:t xml:space="preserve">contribution payable to Council under this condition.  The total contributions are </w:t>
      </w:r>
      <w:r w:rsidRPr="002D2471">
        <w:rPr>
          <w:rFonts w:ascii="Segoe UI" w:hAnsi="Segoe UI" w:cs="Segoe UI"/>
          <w:bCs/>
          <w:strike/>
        </w:rPr>
        <w:tab/>
        <w:t xml:space="preserve">$479,911.91 as calculated at the date of this consent, in accordance with the </w:t>
      </w:r>
      <w:r w:rsidRPr="002D2471">
        <w:rPr>
          <w:rFonts w:ascii="Segoe UI" w:hAnsi="Segoe UI" w:cs="Segoe UI"/>
          <w:bCs/>
          <w:strike/>
        </w:rPr>
        <w:tab/>
        <w:t xml:space="preserve">Voluntary </w:t>
      </w:r>
      <w:r w:rsidR="00D340A7" w:rsidRPr="002D2471">
        <w:rPr>
          <w:rFonts w:ascii="Segoe UI" w:hAnsi="Segoe UI" w:cs="Segoe UI"/>
          <w:bCs/>
          <w:strike/>
        </w:rPr>
        <w:tab/>
      </w:r>
      <w:r w:rsidRPr="002D2471">
        <w:rPr>
          <w:rFonts w:ascii="Segoe UI" w:hAnsi="Segoe UI" w:cs="Segoe UI"/>
          <w:bCs/>
          <w:strike/>
        </w:rPr>
        <w:t>Planning Agreement (VPA) dated 21 June 2023.</w:t>
      </w:r>
    </w:p>
    <w:p w14:paraId="48224781" w14:textId="77777777" w:rsidR="006F37A2" w:rsidRPr="002D2471" w:rsidRDefault="006F37A2" w:rsidP="006F37A2">
      <w:pPr>
        <w:rPr>
          <w:rFonts w:ascii="Segoe UI" w:hAnsi="Segoe UI" w:cs="Segoe UI"/>
          <w:bCs/>
          <w:strike/>
        </w:rPr>
      </w:pPr>
      <w:r w:rsidRPr="002D2471">
        <w:rPr>
          <w:rFonts w:ascii="Segoe UI" w:hAnsi="Segoe UI" w:cs="Segoe UI"/>
          <w:bCs/>
          <w:strike/>
        </w:rPr>
        <w:tab/>
        <w:t>The full list of itemised contributions, is described in the table below.</w:t>
      </w:r>
    </w:p>
    <w:p w14:paraId="661E07DD" w14:textId="77777777" w:rsidR="006F37A2" w:rsidRPr="002D2471" w:rsidRDefault="006F37A2" w:rsidP="006F37A2">
      <w:pPr>
        <w:rPr>
          <w:rFonts w:ascii="Segoe UI" w:hAnsi="Segoe UI" w:cs="Segoe UI"/>
          <w:bCs/>
          <w:strike/>
        </w:rPr>
      </w:pPr>
    </w:p>
    <w:p w14:paraId="2920879F" w14:textId="77777777" w:rsidR="006F37A2" w:rsidRPr="002D2471" w:rsidRDefault="006F37A2" w:rsidP="001F3C28">
      <w:pPr>
        <w:ind w:left="1440"/>
        <w:rPr>
          <w:rFonts w:ascii="Segoe UI" w:hAnsi="Segoe UI" w:cs="Segoe UI"/>
          <w:bCs/>
          <w:strike/>
        </w:rPr>
      </w:pPr>
      <w:r w:rsidRPr="002D2471">
        <w:rPr>
          <w:rFonts w:ascii="Segoe UI" w:hAnsi="Segoe UI" w:cs="Segoe UI"/>
          <w:strike/>
          <w:noProof/>
        </w:rPr>
        <w:drawing>
          <wp:inline distT="0" distB="0" distL="0" distR="0" wp14:anchorId="09BE566C" wp14:editId="6606176B">
            <wp:extent cx="3838575" cy="1000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38575" cy="1000125"/>
                    </a:xfrm>
                    <a:prstGeom prst="rect">
                      <a:avLst/>
                    </a:prstGeom>
                  </pic:spPr>
                </pic:pic>
              </a:graphicData>
            </a:graphic>
          </wp:inline>
        </w:drawing>
      </w:r>
    </w:p>
    <w:p w14:paraId="5FFFAC89" w14:textId="77777777" w:rsidR="006F37A2" w:rsidRPr="002D2471" w:rsidRDefault="006F37A2" w:rsidP="006F37A2">
      <w:pPr>
        <w:rPr>
          <w:rFonts w:ascii="Segoe UI" w:hAnsi="Segoe UI" w:cs="Segoe UI"/>
          <w:bCs/>
          <w:strike/>
        </w:rPr>
      </w:pPr>
    </w:p>
    <w:p w14:paraId="6E8AF270" w14:textId="753471A7" w:rsidR="006F37A2" w:rsidRPr="002D2471" w:rsidRDefault="006F37A2" w:rsidP="006F37A2">
      <w:pPr>
        <w:rPr>
          <w:rFonts w:ascii="Segoe UI" w:hAnsi="Segoe UI" w:cs="Segoe UI"/>
          <w:bCs/>
          <w:strike/>
        </w:rPr>
      </w:pPr>
      <w:r w:rsidRPr="002D2471">
        <w:rPr>
          <w:rFonts w:ascii="Segoe UI" w:hAnsi="Segoe UI" w:cs="Segoe UI"/>
          <w:bCs/>
          <w:strike/>
        </w:rPr>
        <w:tab/>
        <w:t xml:space="preserve">The total amount payable may be adjusted at the time the payment is made, </w:t>
      </w:r>
      <w:r w:rsidR="002D2471" w:rsidRPr="002D2471">
        <w:rPr>
          <w:rFonts w:ascii="Segoe UI" w:hAnsi="Segoe UI" w:cs="Segoe UI"/>
          <w:bCs/>
          <w:strike/>
        </w:rPr>
        <w:tab/>
      </w:r>
      <w:r w:rsidR="002D2471" w:rsidRPr="002D2471">
        <w:rPr>
          <w:rFonts w:ascii="Segoe UI" w:hAnsi="Segoe UI" w:cs="Segoe UI"/>
          <w:bCs/>
          <w:strike/>
        </w:rPr>
        <w:tab/>
      </w:r>
      <w:r w:rsidRPr="002D2471">
        <w:rPr>
          <w:rFonts w:ascii="Segoe UI" w:hAnsi="Segoe UI" w:cs="Segoe UI"/>
          <w:bCs/>
          <w:strike/>
        </w:rPr>
        <w:t xml:space="preserve">in accordance with the provisions of the abovementioned Voluntary Planning </w:t>
      </w:r>
      <w:r w:rsidRPr="002D2471">
        <w:rPr>
          <w:rFonts w:ascii="Segoe UI" w:hAnsi="Segoe UI" w:cs="Segoe UI"/>
          <w:bCs/>
          <w:strike/>
        </w:rPr>
        <w:tab/>
      </w:r>
      <w:r w:rsidR="001F3C28" w:rsidRPr="002D2471">
        <w:rPr>
          <w:rFonts w:ascii="Segoe UI" w:hAnsi="Segoe UI" w:cs="Segoe UI"/>
          <w:bCs/>
          <w:strike/>
        </w:rPr>
        <w:tab/>
      </w:r>
      <w:r w:rsidRPr="002D2471">
        <w:rPr>
          <w:rFonts w:ascii="Segoe UI" w:hAnsi="Segoe UI" w:cs="Segoe UI"/>
          <w:bCs/>
          <w:strike/>
        </w:rPr>
        <w:t>Agreement.</w:t>
      </w:r>
    </w:p>
    <w:p w14:paraId="4A53B5F6" w14:textId="77F9009C" w:rsidR="006F37A2" w:rsidRPr="002D2471" w:rsidRDefault="006F37A2" w:rsidP="006F37A2">
      <w:pPr>
        <w:rPr>
          <w:rFonts w:ascii="Segoe UI" w:hAnsi="Segoe UI" w:cs="Segoe UI"/>
          <w:bCs/>
          <w:strike/>
        </w:rPr>
      </w:pPr>
      <w:r w:rsidRPr="002D2471">
        <w:rPr>
          <w:rFonts w:ascii="Segoe UI" w:hAnsi="Segoe UI" w:cs="Segoe UI"/>
          <w:bCs/>
          <w:strike/>
        </w:rPr>
        <w:tab/>
        <w:t xml:space="preserve">As per Clause 4.1 of the Voluntary Planning Agreement, if a revised Northern </w:t>
      </w:r>
      <w:r w:rsidR="001F3C28" w:rsidRPr="002D2471">
        <w:rPr>
          <w:rFonts w:ascii="Segoe UI" w:hAnsi="Segoe UI" w:cs="Segoe UI"/>
          <w:bCs/>
          <w:strike/>
        </w:rPr>
        <w:tab/>
      </w:r>
      <w:r w:rsidR="001F3C28" w:rsidRPr="002D2471">
        <w:rPr>
          <w:rFonts w:ascii="Segoe UI" w:hAnsi="Segoe UI" w:cs="Segoe UI"/>
          <w:bCs/>
          <w:strike/>
        </w:rPr>
        <w:tab/>
      </w:r>
      <w:r w:rsidRPr="002D2471">
        <w:rPr>
          <w:rFonts w:ascii="Segoe UI" w:hAnsi="Segoe UI" w:cs="Segoe UI"/>
          <w:bCs/>
          <w:strike/>
        </w:rPr>
        <w:t xml:space="preserve">Districts Section 7.11 Plan is adopted by Council prior to the issue of the </w:t>
      </w:r>
      <w:r w:rsidR="002D2471" w:rsidRPr="002D2471">
        <w:rPr>
          <w:rFonts w:ascii="Segoe UI" w:hAnsi="Segoe UI" w:cs="Segoe UI"/>
          <w:bCs/>
          <w:strike/>
        </w:rPr>
        <w:tab/>
      </w:r>
      <w:r w:rsidR="002D2471" w:rsidRPr="002D2471">
        <w:rPr>
          <w:rFonts w:ascii="Segoe UI" w:hAnsi="Segoe UI" w:cs="Segoe UI"/>
          <w:bCs/>
          <w:strike/>
        </w:rPr>
        <w:tab/>
      </w:r>
      <w:r w:rsidR="002D2471" w:rsidRPr="002D2471">
        <w:rPr>
          <w:rFonts w:ascii="Segoe UI" w:hAnsi="Segoe UI" w:cs="Segoe UI"/>
          <w:bCs/>
          <w:strike/>
        </w:rPr>
        <w:tab/>
      </w:r>
      <w:r w:rsidRPr="002D2471">
        <w:rPr>
          <w:rFonts w:ascii="Segoe UI" w:hAnsi="Segoe UI" w:cs="Segoe UI"/>
          <w:bCs/>
          <w:strike/>
        </w:rPr>
        <w:t xml:space="preserve">relevant Subdivision Certificate for the Final Lot (as defined by the VPA), the </w:t>
      </w:r>
      <w:r w:rsidR="002D2471" w:rsidRPr="002D2471">
        <w:rPr>
          <w:rFonts w:ascii="Segoe UI" w:hAnsi="Segoe UI" w:cs="Segoe UI"/>
          <w:bCs/>
          <w:strike/>
        </w:rPr>
        <w:tab/>
      </w:r>
      <w:r w:rsidR="002D2471" w:rsidRPr="002D2471">
        <w:rPr>
          <w:rFonts w:ascii="Segoe UI" w:hAnsi="Segoe UI" w:cs="Segoe UI"/>
          <w:bCs/>
          <w:strike/>
        </w:rPr>
        <w:tab/>
      </w:r>
      <w:r w:rsidRPr="002D2471">
        <w:rPr>
          <w:rFonts w:ascii="Segoe UI" w:hAnsi="Segoe UI" w:cs="Segoe UI"/>
          <w:bCs/>
          <w:strike/>
        </w:rPr>
        <w:t xml:space="preserve">contributions payable will be </w:t>
      </w:r>
      <w:r w:rsidRPr="002D2471">
        <w:rPr>
          <w:rFonts w:ascii="Segoe UI" w:hAnsi="Segoe UI" w:cs="Segoe UI"/>
          <w:bCs/>
          <w:strike/>
        </w:rPr>
        <w:tab/>
        <w:t xml:space="preserve">the residential lot contribution rate in the </w:t>
      </w:r>
      <w:r w:rsidR="002D2471" w:rsidRPr="002D2471">
        <w:rPr>
          <w:rFonts w:ascii="Segoe UI" w:hAnsi="Segoe UI" w:cs="Segoe UI"/>
          <w:bCs/>
          <w:strike/>
        </w:rPr>
        <w:tab/>
      </w:r>
      <w:r w:rsidR="002D2471" w:rsidRPr="002D2471">
        <w:rPr>
          <w:rFonts w:ascii="Segoe UI" w:hAnsi="Segoe UI" w:cs="Segoe UI"/>
          <w:bCs/>
          <w:strike/>
        </w:rPr>
        <w:tab/>
      </w:r>
      <w:r w:rsidR="002D2471" w:rsidRPr="002D2471">
        <w:rPr>
          <w:rFonts w:ascii="Segoe UI" w:hAnsi="Segoe UI" w:cs="Segoe UI"/>
          <w:bCs/>
          <w:strike/>
        </w:rPr>
        <w:tab/>
      </w:r>
      <w:r w:rsidRPr="002D2471">
        <w:rPr>
          <w:rFonts w:ascii="Segoe UI" w:hAnsi="Segoe UI" w:cs="Segoe UI"/>
          <w:bCs/>
          <w:strike/>
        </w:rPr>
        <w:t>adopted Plan, indexed</w:t>
      </w:r>
      <w:r w:rsidR="002D2471" w:rsidRPr="002D2471">
        <w:rPr>
          <w:rFonts w:ascii="Segoe UI" w:hAnsi="Segoe UI" w:cs="Segoe UI"/>
          <w:bCs/>
          <w:strike/>
        </w:rPr>
        <w:t xml:space="preserve"> </w:t>
      </w:r>
      <w:r w:rsidRPr="002D2471">
        <w:rPr>
          <w:rFonts w:ascii="Segoe UI" w:hAnsi="Segoe UI" w:cs="Segoe UI"/>
          <w:bCs/>
          <w:strike/>
        </w:rPr>
        <w:t>and multiplied by the relevant number of lots.</w:t>
      </w:r>
    </w:p>
    <w:p w14:paraId="02B0D318" w14:textId="58B4E6FA" w:rsidR="009030F2" w:rsidRPr="00021E29" w:rsidRDefault="00D340A7" w:rsidP="00522FCD">
      <w:pPr>
        <w:rPr>
          <w:rFonts w:ascii="Segoe UI" w:hAnsi="Segoe UI" w:cs="Segoe UI"/>
        </w:rPr>
      </w:pPr>
      <w:r w:rsidRPr="00021E29">
        <w:rPr>
          <w:rFonts w:ascii="Segoe UI" w:hAnsi="Segoe UI" w:cs="Segoe UI"/>
        </w:rPr>
        <w:t>With</w:t>
      </w:r>
    </w:p>
    <w:p w14:paraId="20EF9AC6" w14:textId="27510680" w:rsidR="00D340A7" w:rsidRPr="002D2471" w:rsidRDefault="00D340A7" w:rsidP="00D340A7">
      <w:pPr>
        <w:rPr>
          <w:rFonts w:ascii="Segoe UI" w:hAnsi="Segoe UI" w:cs="Segoe UI"/>
          <w:bCs/>
          <w:i/>
          <w:iCs/>
        </w:rPr>
      </w:pPr>
      <w:r w:rsidRPr="002D2471">
        <w:rPr>
          <w:rFonts w:ascii="Segoe UI" w:hAnsi="Segoe UI" w:cs="Segoe UI"/>
          <w:i/>
          <w:iCs/>
        </w:rPr>
        <w:t xml:space="preserve">5.27 </w:t>
      </w:r>
      <w:r w:rsidRPr="002D2471">
        <w:rPr>
          <w:rFonts w:ascii="Segoe UI" w:hAnsi="Segoe UI" w:cs="Segoe UI"/>
          <w:i/>
          <w:iCs/>
        </w:rPr>
        <w:tab/>
      </w:r>
      <w:r w:rsidRPr="002D2471">
        <w:rPr>
          <w:rFonts w:ascii="Segoe UI" w:hAnsi="Segoe UI" w:cs="Segoe UI"/>
          <w:bCs/>
          <w:i/>
          <w:iCs/>
        </w:rPr>
        <w:t xml:space="preserve">Before the issue of a Subdivision Certificate, the applicant must pay the total </w:t>
      </w:r>
      <w:r w:rsidRPr="002D2471">
        <w:rPr>
          <w:rFonts w:ascii="Segoe UI" w:hAnsi="Segoe UI" w:cs="Segoe UI"/>
          <w:bCs/>
          <w:i/>
          <w:iCs/>
        </w:rPr>
        <w:tab/>
      </w:r>
      <w:r w:rsidRPr="002D2471">
        <w:rPr>
          <w:rFonts w:ascii="Segoe UI" w:hAnsi="Segoe UI" w:cs="Segoe UI"/>
          <w:bCs/>
          <w:i/>
          <w:iCs/>
        </w:rPr>
        <w:tab/>
      </w:r>
      <w:r w:rsidRPr="002D2471">
        <w:rPr>
          <w:rFonts w:ascii="Segoe UI" w:hAnsi="Segoe UI" w:cs="Segoe UI"/>
          <w:bCs/>
          <w:i/>
          <w:iCs/>
        </w:rPr>
        <w:t xml:space="preserve">contribution payable to Council under this condition.  The total contributions are </w:t>
      </w:r>
      <w:r w:rsidRPr="002D2471">
        <w:rPr>
          <w:rFonts w:ascii="Segoe UI" w:hAnsi="Segoe UI" w:cs="Segoe UI"/>
          <w:bCs/>
          <w:i/>
          <w:iCs/>
        </w:rPr>
        <w:tab/>
      </w:r>
      <w:r w:rsidRPr="002D2471">
        <w:rPr>
          <w:rFonts w:ascii="Segoe UI" w:hAnsi="Segoe UI" w:cs="Segoe UI"/>
          <w:bCs/>
          <w:i/>
          <w:iCs/>
        </w:rPr>
        <w:tab/>
      </w:r>
      <w:r w:rsidRPr="002D2471">
        <w:rPr>
          <w:rFonts w:ascii="Segoe UI" w:hAnsi="Segoe UI" w:cs="Segoe UI"/>
          <w:bCs/>
          <w:i/>
          <w:iCs/>
        </w:rPr>
        <w:t xml:space="preserve">$494,865.34 as calculated at the date of this consent, in accordance with the </w:t>
      </w:r>
      <w:r w:rsidRPr="002D2471">
        <w:rPr>
          <w:rFonts w:ascii="Segoe UI" w:hAnsi="Segoe UI" w:cs="Segoe UI"/>
          <w:bCs/>
          <w:i/>
          <w:iCs/>
        </w:rPr>
        <w:tab/>
      </w:r>
      <w:r w:rsidRPr="002D2471">
        <w:rPr>
          <w:rFonts w:ascii="Segoe UI" w:hAnsi="Segoe UI" w:cs="Segoe UI"/>
          <w:bCs/>
          <w:i/>
          <w:iCs/>
        </w:rPr>
        <w:tab/>
      </w:r>
      <w:r w:rsidRPr="002D2471">
        <w:rPr>
          <w:rFonts w:ascii="Segoe UI" w:hAnsi="Segoe UI" w:cs="Segoe UI"/>
          <w:bCs/>
          <w:i/>
          <w:iCs/>
        </w:rPr>
        <w:t>Voluntary Planning Agreement (VPA) dated 21 June 2023.</w:t>
      </w:r>
    </w:p>
    <w:p w14:paraId="6D4CB358" w14:textId="51BE9E82" w:rsidR="00D340A7" w:rsidRPr="002D2471" w:rsidRDefault="00D340A7" w:rsidP="00D340A7">
      <w:pPr>
        <w:rPr>
          <w:rFonts w:ascii="Segoe UI" w:hAnsi="Segoe UI" w:cs="Segoe UI"/>
          <w:bCs/>
          <w:i/>
          <w:iCs/>
        </w:rPr>
      </w:pPr>
      <w:r w:rsidRPr="002D2471">
        <w:rPr>
          <w:rFonts w:ascii="Segoe UI" w:hAnsi="Segoe UI" w:cs="Segoe UI"/>
          <w:bCs/>
          <w:i/>
          <w:iCs/>
        </w:rPr>
        <w:tab/>
      </w:r>
      <w:r w:rsidRPr="002D2471">
        <w:rPr>
          <w:rFonts w:ascii="Segoe UI" w:hAnsi="Segoe UI" w:cs="Segoe UI"/>
          <w:bCs/>
          <w:i/>
          <w:iCs/>
        </w:rPr>
        <w:t>The full list of itemised contributions, is described in the table below.</w:t>
      </w:r>
    </w:p>
    <w:p w14:paraId="3289238A" w14:textId="77777777" w:rsidR="00D340A7" w:rsidRPr="002D2471" w:rsidRDefault="00D340A7" w:rsidP="00D340A7">
      <w:pPr>
        <w:rPr>
          <w:rFonts w:ascii="Segoe UI" w:hAnsi="Segoe UI" w:cs="Segoe UI"/>
          <w:bCs/>
          <w:i/>
          <w:iCs/>
        </w:rPr>
      </w:pPr>
    </w:p>
    <w:p w14:paraId="5225469D" w14:textId="77777777" w:rsidR="00D340A7" w:rsidRPr="002D2471" w:rsidRDefault="00D340A7" w:rsidP="001F3C28">
      <w:pPr>
        <w:ind w:left="1440"/>
        <w:rPr>
          <w:rFonts w:ascii="Segoe UI" w:hAnsi="Segoe UI" w:cs="Segoe UI"/>
          <w:bCs/>
          <w:i/>
          <w:iCs/>
        </w:rPr>
      </w:pPr>
      <w:r w:rsidRPr="002D2471">
        <w:rPr>
          <w:rFonts w:ascii="Segoe UI" w:hAnsi="Segoe UI" w:cs="Segoe UI"/>
          <w:i/>
          <w:iCs/>
          <w:noProof/>
        </w:rPr>
        <w:drawing>
          <wp:inline distT="0" distB="0" distL="0" distR="0" wp14:anchorId="25941E43" wp14:editId="3E59C024">
            <wp:extent cx="3848100" cy="10191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48100" cy="1019175"/>
                    </a:xfrm>
                    <a:prstGeom prst="rect">
                      <a:avLst/>
                    </a:prstGeom>
                  </pic:spPr>
                </pic:pic>
              </a:graphicData>
            </a:graphic>
          </wp:inline>
        </w:drawing>
      </w:r>
    </w:p>
    <w:p w14:paraId="1D66043A" w14:textId="0FECD3A2" w:rsidR="00D340A7" w:rsidRPr="002D2471" w:rsidRDefault="00D340A7" w:rsidP="00D340A7">
      <w:pPr>
        <w:rPr>
          <w:rFonts w:ascii="Segoe UI" w:hAnsi="Segoe UI" w:cs="Segoe UI"/>
          <w:bCs/>
          <w:i/>
          <w:iCs/>
        </w:rPr>
      </w:pPr>
      <w:r w:rsidRPr="002D2471">
        <w:rPr>
          <w:rFonts w:ascii="Segoe UI" w:hAnsi="Segoe UI" w:cs="Segoe UI"/>
          <w:bCs/>
          <w:i/>
          <w:iCs/>
        </w:rPr>
        <w:tab/>
      </w:r>
      <w:r w:rsidRPr="002D2471">
        <w:rPr>
          <w:rFonts w:ascii="Segoe UI" w:hAnsi="Segoe UI" w:cs="Segoe UI"/>
          <w:bCs/>
          <w:i/>
          <w:iCs/>
        </w:rPr>
        <w:t xml:space="preserve">The total amount payable may be adjusted at the time the payment is made, in </w:t>
      </w:r>
      <w:r w:rsidRPr="002D2471">
        <w:rPr>
          <w:rFonts w:ascii="Segoe UI" w:hAnsi="Segoe UI" w:cs="Segoe UI"/>
          <w:bCs/>
          <w:i/>
          <w:iCs/>
        </w:rPr>
        <w:tab/>
      </w:r>
      <w:r w:rsidRPr="002D2471">
        <w:rPr>
          <w:rFonts w:ascii="Segoe UI" w:hAnsi="Segoe UI" w:cs="Segoe UI"/>
          <w:bCs/>
          <w:i/>
          <w:iCs/>
        </w:rPr>
        <w:tab/>
      </w:r>
      <w:r w:rsidRPr="002D2471">
        <w:rPr>
          <w:rFonts w:ascii="Segoe UI" w:hAnsi="Segoe UI" w:cs="Segoe UI"/>
          <w:bCs/>
          <w:i/>
          <w:iCs/>
        </w:rPr>
        <w:t xml:space="preserve">accordance with the provisions of the abovementioned Voluntary Planning </w:t>
      </w:r>
      <w:r w:rsidRPr="002D2471">
        <w:rPr>
          <w:rFonts w:ascii="Segoe UI" w:hAnsi="Segoe UI" w:cs="Segoe UI"/>
          <w:bCs/>
          <w:i/>
          <w:iCs/>
        </w:rPr>
        <w:tab/>
      </w:r>
      <w:r w:rsidRPr="002D2471">
        <w:rPr>
          <w:rFonts w:ascii="Segoe UI" w:hAnsi="Segoe UI" w:cs="Segoe UI"/>
          <w:bCs/>
          <w:i/>
          <w:iCs/>
        </w:rPr>
        <w:tab/>
      </w:r>
      <w:r w:rsidRPr="002D2471">
        <w:rPr>
          <w:rFonts w:ascii="Segoe UI" w:hAnsi="Segoe UI" w:cs="Segoe UI"/>
          <w:bCs/>
          <w:i/>
          <w:iCs/>
        </w:rPr>
        <w:tab/>
      </w:r>
      <w:r w:rsidRPr="002D2471">
        <w:rPr>
          <w:rFonts w:ascii="Segoe UI" w:hAnsi="Segoe UI" w:cs="Segoe UI"/>
          <w:bCs/>
          <w:i/>
          <w:iCs/>
        </w:rPr>
        <w:t>Agreement.</w:t>
      </w:r>
    </w:p>
    <w:p w14:paraId="04CB967F" w14:textId="2497EB88" w:rsidR="00D340A7" w:rsidRPr="002D2471" w:rsidRDefault="00D340A7" w:rsidP="00D340A7">
      <w:pPr>
        <w:rPr>
          <w:rFonts w:ascii="Segoe UI" w:hAnsi="Segoe UI" w:cs="Segoe UI"/>
          <w:bCs/>
          <w:i/>
          <w:iCs/>
        </w:rPr>
      </w:pPr>
      <w:r w:rsidRPr="002D2471">
        <w:rPr>
          <w:rFonts w:ascii="Segoe UI" w:hAnsi="Segoe UI" w:cs="Segoe UI"/>
          <w:bCs/>
          <w:i/>
          <w:iCs/>
        </w:rPr>
        <w:tab/>
      </w:r>
      <w:r w:rsidRPr="002D2471">
        <w:rPr>
          <w:rFonts w:ascii="Segoe UI" w:hAnsi="Segoe UI" w:cs="Segoe UI"/>
          <w:bCs/>
          <w:i/>
          <w:iCs/>
        </w:rPr>
        <w:t xml:space="preserve">As per Clause 4.1 of the Voluntary Planning Agreement, if a revised Northern </w:t>
      </w:r>
      <w:r w:rsidRPr="002D2471">
        <w:rPr>
          <w:rFonts w:ascii="Segoe UI" w:hAnsi="Segoe UI" w:cs="Segoe UI"/>
          <w:bCs/>
          <w:i/>
          <w:iCs/>
        </w:rPr>
        <w:tab/>
      </w:r>
      <w:r w:rsidRPr="002D2471">
        <w:rPr>
          <w:rFonts w:ascii="Segoe UI" w:hAnsi="Segoe UI" w:cs="Segoe UI"/>
          <w:bCs/>
          <w:i/>
          <w:iCs/>
        </w:rPr>
        <w:tab/>
      </w:r>
      <w:r w:rsidRPr="002D2471">
        <w:rPr>
          <w:rFonts w:ascii="Segoe UI" w:hAnsi="Segoe UI" w:cs="Segoe UI"/>
          <w:bCs/>
          <w:i/>
          <w:iCs/>
        </w:rPr>
        <w:t xml:space="preserve">Districts Section 7.11 Plan is adopted by Council prior to the issue of the relevant </w:t>
      </w:r>
      <w:r w:rsidRPr="002D2471">
        <w:rPr>
          <w:rFonts w:ascii="Segoe UI" w:hAnsi="Segoe UI" w:cs="Segoe UI"/>
          <w:bCs/>
          <w:i/>
          <w:iCs/>
        </w:rPr>
        <w:tab/>
      </w:r>
      <w:r w:rsidRPr="002D2471">
        <w:rPr>
          <w:rFonts w:ascii="Segoe UI" w:hAnsi="Segoe UI" w:cs="Segoe UI"/>
          <w:bCs/>
          <w:i/>
          <w:iCs/>
        </w:rPr>
        <w:lastRenderedPageBreak/>
        <w:tab/>
      </w:r>
      <w:r w:rsidRPr="002D2471">
        <w:rPr>
          <w:rFonts w:ascii="Segoe UI" w:hAnsi="Segoe UI" w:cs="Segoe UI"/>
          <w:bCs/>
          <w:i/>
          <w:iCs/>
        </w:rPr>
        <w:t xml:space="preserve">Subdivision Certificate for the Final Lot (as defined by the VPA), the contributions </w:t>
      </w:r>
      <w:r w:rsidRPr="002D2471">
        <w:rPr>
          <w:rFonts w:ascii="Segoe UI" w:hAnsi="Segoe UI" w:cs="Segoe UI"/>
          <w:bCs/>
          <w:i/>
          <w:iCs/>
        </w:rPr>
        <w:tab/>
      </w:r>
      <w:r w:rsidRPr="002D2471">
        <w:rPr>
          <w:rFonts w:ascii="Segoe UI" w:hAnsi="Segoe UI" w:cs="Segoe UI"/>
          <w:bCs/>
          <w:i/>
          <w:iCs/>
        </w:rPr>
        <w:tab/>
      </w:r>
      <w:r w:rsidRPr="002D2471">
        <w:rPr>
          <w:rFonts w:ascii="Segoe UI" w:hAnsi="Segoe UI" w:cs="Segoe UI"/>
          <w:bCs/>
          <w:i/>
          <w:iCs/>
        </w:rPr>
        <w:t xml:space="preserve">payable will be the residential lot contribution rate in the adopted Plan, indexed and </w:t>
      </w:r>
      <w:r w:rsidR="002D2471">
        <w:rPr>
          <w:rFonts w:ascii="Segoe UI" w:hAnsi="Segoe UI" w:cs="Segoe UI"/>
          <w:bCs/>
          <w:i/>
          <w:iCs/>
        </w:rPr>
        <w:tab/>
      </w:r>
      <w:r w:rsidRPr="002D2471">
        <w:rPr>
          <w:rFonts w:ascii="Segoe UI" w:hAnsi="Segoe UI" w:cs="Segoe UI"/>
          <w:bCs/>
          <w:i/>
          <w:iCs/>
        </w:rPr>
        <w:t>multiplied by the relevant number of lots.</w:t>
      </w:r>
    </w:p>
    <w:p w14:paraId="413976FA" w14:textId="3E37330E" w:rsidR="00D340A7" w:rsidRDefault="00C02CF8" w:rsidP="00C02CF8">
      <w:pPr>
        <w:pStyle w:val="ListParagraph"/>
        <w:numPr>
          <w:ilvl w:val="0"/>
          <w:numId w:val="3"/>
        </w:numPr>
        <w:rPr>
          <w:rFonts w:ascii="Segoe UI" w:hAnsi="Segoe UI" w:cs="Segoe UI"/>
        </w:rPr>
      </w:pPr>
      <w:r>
        <w:rPr>
          <w:rFonts w:ascii="Segoe UI" w:hAnsi="Segoe UI" w:cs="Segoe UI"/>
        </w:rPr>
        <w:t>Condition 5.29</w:t>
      </w:r>
    </w:p>
    <w:p w14:paraId="4B664EDA" w14:textId="77777777" w:rsidR="00C02CF8" w:rsidRDefault="00C02CF8" w:rsidP="00C02CF8">
      <w:pPr>
        <w:rPr>
          <w:rFonts w:ascii="Segoe UI" w:hAnsi="Segoe UI" w:cs="Segoe UI"/>
        </w:rPr>
      </w:pPr>
    </w:p>
    <w:p w14:paraId="41CBF8E2" w14:textId="7E6C6CEC" w:rsidR="00C02CF8" w:rsidRPr="00C02CF8" w:rsidRDefault="004D76C2" w:rsidP="00C02CF8">
      <w:pPr>
        <w:rPr>
          <w:rFonts w:ascii="Segoe UI" w:hAnsi="Segoe UI" w:cs="Segoe UI"/>
        </w:rPr>
      </w:pPr>
      <w:r>
        <w:rPr>
          <w:rFonts w:ascii="Segoe UI" w:hAnsi="Segoe UI" w:cs="Segoe UI"/>
        </w:rPr>
        <w:t>Amend the acoustic criteria of condition 5.29(a) from 35</w:t>
      </w:r>
      <w:r w:rsidR="00C32B95">
        <w:rPr>
          <w:rFonts w:ascii="Segoe UI" w:hAnsi="Segoe UI" w:cs="Segoe UI"/>
        </w:rPr>
        <w:t xml:space="preserve">dB(A) to 45dB(A) to reflect the acoustic </w:t>
      </w:r>
      <w:r w:rsidR="00604214">
        <w:rPr>
          <w:rFonts w:ascii="Segoe UI" w:hAnsi="Segoe UI" w:cs="Segoe UI"/>
        </w:rPr>
        <w:t>report.</w:t>
      </w:r>
    </w:p>
    <w:p w14:paraId="47357F6B" w14:textId="77777777" w:rsidR="00791B40" w:rsidRDefault="00791B40" w:rsidP="00522FCD">
      <w:pPr>
        <w:rPr>
          <w:rFonts w:ascii="Segoe UI" w:hAnsi="Segoe UI" w:cs="Segoe UI"/>
        </w:rPr>
      </w:pPr>
    </w:p>
    <w:p w14:paraId="67ED1DAA" w14:textId="4E3395DB" w:rsidR="00791B40" w:rsidRDefault="00791B40" w:rsidP="00522FCD">
      <w:pPr>
        <w:rPr>
          <w:rFonts w:ascii="Segoe UI" w:hAnsi="Segoe UI" w:cs="Segoe UI"/>
        </w:rPr>
      </w:pPr>
      <w:r>
        <w:rPr>
          <w:rFonts w:ascii="Segoe UI" w:hAnsi="Segoe UI" w:cs="Segoe UI"/>
        </w:rPr>
        <w:t>Attachments:</w:t>
      </w:r>
    </w:p>
    <w:p w14:paraId="151C230E" w14:textId="77777777" w:rsidR="00791B40" w:rsidRDefault="00791B40" w:rsidP="00522FCD">
      <w:pPr>
        <w:rPr>
          <w:rFonts w:ascii="Segoe UI" w:hAnsi="Segoe UI" w:cs="Segoe UI"/>
        </w:rPr>
      </w:pPr>
    </w:p>
    <w:p w14:paraId="1ADAF8E8" w14:textId="0721DF69" w:rsidR="00791B40" w:rsidRPr="00021E29" w:rsidRDefault="00791B40" w:rsidP="00522FCD">
      <w:pPr>
        <w:rPr>
          <w:rFonts w:ascii="Segoe UI" w:hAnsi="Segoe UI" w:cs="Segoe UI"/>
        </w:rPr>
      </w:pPr>
      <w:r>
        <w:rPr>
          <w:rFonts w:ascii="Segoe UI" w:hAnsi="Segoe UI" w:cs="Segoe UI"/>
        </w:rPr>
        <w:t>Amended Draft Conditions of Consent.</w:t>
      </w:r>
    </w:p>
    <w:sectPr w:rsidR="00791B40" w:rsidRPr="00021E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A679E"/>
    <w:multiLevelType w:val="hybridMultilevel"/>
    <w:tmpl w:val="E63C2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F65CE0"/>
    <w:multiLevelType w:val="hybridMultilevel"/>
    <w:tmpl w:val="6AA6E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BA05C0"/>
    <w:multiLevelType w:val="hybridMultilevel"/>
    <w:tmpl w:val="7D4C2F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075587498">
    <w:abstractNumId w:val="2"/>
    <w:lvlOverride w:ilvl="0"/>
    <w:lvlOverride w:ilvl="1"/>
    <w:lvlOverride w:ilvl="2"/>
    <w:lvlOverride w:ilvl="3"/>
    <w:lvlOverride w:ilvl="4"/>
    <w:lvlOverride w:ilvl="5"/>
    <w:lvlOverride w:ilvl="6"/>
    <w:lvlOverride w:ilvl="7"/>
    <w:lvlOverride w:ilvl="8"/>
  </w:num>
  <w:num w:numId="2" w16cid:durableId="1964997580">
    <w:abstractNumId w:val="2"/>
  </w:num>
  <w:num w:numId="3" w16cid:durableId="1983538353">
    <w:abstractNumId w:val="1"/>
  </w:num>
  <w:num w:numId="4" w16cid:durableId="42408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3FE"/>
    <w:rsid w:val="00021E29"/>
    <w:rsid w:val="00035CFB"/>
    <w:rsid w:val="00073F2E"/>
    <w:rsid w:val="0008395B"/>
    <w:rsid w:val="000F7781"/>
    <w:rsid w:val="00157609"/>
    <w:rsid w:val="001A3EE6"/>
    <w:rsid w:val="001B2BB3"/>
    <w:rsid w:val="001D7845"/>
    <w:rsid w:val="001F3C28"/>
    <w:rsid w:val="00220696"/>
    <w:rsid w:val="00245DCE"/>
    <w:rsid w:val="00250069"/>
    <w:rsid w:val="00255406"/>
    <w:rsid w:val="002D2471"/>
    <w:rsid w:val="002D2C2A"/>
    <w:rsid w:val="002F33FE"/>
    <w:rsid w:val="002F6592"/>
    <w:rsid w:val="00306292"/>
    <w:rsid w:val="00345DD9"/>
    <w:rsid w:val="003517B4"/>
    <w:rsid w:val="00351F5E"/>
    <w:rsid w:val="0036340C"/>
    <w:rsid w:val="00381AA9"/>
    <w:rsid w:val="003857A8"/>
    <w:rsid w:val="003C1EEA"/>
    <w:rsid w:val="003D413B"/>
    <w:rsid w:val="00404510"/>
    <w:rsid w:val="00404AF4"/>
    <w:rsid w:val="0043042A"/>
    <w:rsid w:val="004427DA"/>
    <w:rsid w:val="00460B57"/>
    <w:rsid w:val="0046649C"/>
    <w:rsid w:val="00495E54"/>
    <w:rsid w:val="004D76C2"/>
    <w:rsid w:val="00522FCD"/>
    <w:rsid w:val="0053756E"/>
    <w:rsid w:val="005543C0"/>
    <w:rsid w:val="005C09F0"/>
    <w:rsid w:val="005C1C6C"/>
    <w:rsid w:val="005E0242"/>
    <w:rsid w:val="005F3E48"/>
    <w:rsid w:val="00604214"/>
    <w:rsid w:val="00647D2C"/>
    <w:rsid w:val="00677827"/>
    <w:rsid w:val="00684367"/>
    <w:rsid w:val="00691672"/>
    <w:rsid w:val="006F37A2"/>
    <w:rsid w:val="0072514B"/>
    <w:rsid w:val="007355C0"/>
    <w:rsid w:val="00746E08"/>
    <w:rsid w:val="007606F8"/>
    <w:rsid w:val="0077660A"/>
    <w:rsid w:val="00791B40"/>
    <w:rsid w:val="007A66B5"/>
    <w:rsid w:val="007D13E6"/>
    <w:rsid w:val="007D36AE"/>
    <w:rsid w:val="007D696A"/>
    <w:rsid w:val="007F6EF3"/>
    <w:rsid w:val="00824704"/>
    <w:rsid w:val="008949FA"/>
    <w:rsid w:val="008B51CB"/>
    <w:rsid w:val="008D1228"/>
    <w:rsid w:val="008D13C3"/>
    <w:rsid w:val="008F25C5"/>
    <w:rsid w:val="009030F2"/>
    <w:rsid w:val="00904062"/>
    <w:rsid w:val="00911A84"/>
    <w:rsid w:val="00912654"/>
    <w:rsid w:val="00950DD2"/>
    <w:rsid w:val="00955827"/>
    <w:rsid w:val="00986285"/>
    <w:rsid w:val="00A20157"/>
    <w:rsid w:val="00A541F1"/>
    <w:rsid w:val="00A86509"/>
    <w:rsid w:val="00AB6024"/>
    <w:rsid w:val="00B249C7"/>
    <w:rsid w:val="00B84E8F"/>
    <w:rsid w:val="00B869F6"/>
    <w:rsid w:val="00BE6D28"/>
    <w:rsid w:val="00C02CF8"/>
    <w:rsid w:val="00C32B95"/>
    <w:rsid w:val="00C60B39"/>
    <w:rsid w:val="00C6770B"/>
    <w:rsid w:val="00C7506C"/>
    <w:rsid w:val="00C83CF0"/>
    <w:rsid w:val="00C84599"/>
    <w:rsid w:val="00CB2ECE"/>
    <w:rsid w:val="00CD08E2"/>
    <w:rsid w:val="00CE48C3"/>
    <w:rsid w:val="00CF2619"/>
    <w:rsid w:val="00D139B1"/>
    <w:rsid w:val="00D14F63"/>
    <w:rsid w:val="00D340A7"/>
    <w:rsid w:val="00D5428F"/>
    <w:rsid w:val="00DA614B"/>
    <w:rsid w:val="00DB0D16"/>
    <w:rsid w:val="00DC7EF4"/>
    <w:rsid w:val="00DD0469"/>
    <w:rsid w:val="00E057B8"/>
    <w:rsid w:val="00E17691"/>
    <w:rsid w:val="00E260FA"/>
    <w:rsid w:val="00E26620"/>
    <w:rsid w:val="00E5196F"/>
    <w:rsid w:val="00E53536"/>
    <w:rsid w:val="00E57C5B"/>
    <w:rsid w:val="00E844D1"/>
    <w:rsid w:val="00EA55AA"/>
    <w:rsid w:val="00EB5859"/>
    <w:rsid w:val="00EB6836"/>
    <w:rsid w:val="00ED2A56"/>
    <w:rsid w:val="00ED66EC"/>
    <w:rsid w:val="00F163E4"/>
    <w:rsid w:val="00F54DD3"/>
    <w:rsid w:val="00F65796"/>
    <w:rsid w:val="00FA56C6"/>
    <w:rsid w:val="00FF15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51C3B"/>
  <w15:chartTrackingRefBased/>
  <w15:docId w15:val="{7F8988D0-08F8-4A5B-BE86-2B8123F0B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0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rojectTable">
    <w:name w:val="Project Table"/>
    <w:basedOn w:val="TableNormal"/>
    <w:uiPriority w:val="99"/>
    <w:rsid w:val="00250069"/>
    <w:pPr>
      <w:spacing w:before="120" w:after="120" w:line="240" w:lineRule="auto"/>
    </w:pPr>
    <w:rPr>
      <w:rFonts w:eastAsia="Times New Roman"/>
      <w:color w:val="404040"/>
      <w:sz w:val="18"/>
      <w:szCs w:val="18"/>
      <w:lang w:val="en-US" w:eastAsia="ja-JP"/>
    </w:rPr>
    <w:tblPr>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Pr>
    <w:tblStylePr w:type="firstRow">
      <w:pPr>
        <w:keepNext/>
        <w:wordWrap/>
      </w:pPr>
      <w:rPr>
        <w:b/>
      </w:rPr>
      <w:tblPr/>
      <w:tcPr>
        <w:shd w:val="clear" w:color="auto" w:fill="DEEAF6"/>
        <w:vAlign w:val="bottom"/>
      </w:tcPr>
    </w:tblStylePr>
    <w:tblStylePr w:type="lastRow">
      <w:rPr>
        <w:b/>
        <w:color w:val="FFFFFF"/>
      </w:rPr>
      <w:tblPr/>
      <w:tcPr>
        <w:shd w:val="clear" w:color="auto" w:fill="5B9BD5"/>
      </w:tcPr>
    </w:tblStylePr>
    <w:tblStylePr w:type="band1Vert">
      <w:rPr>
        <w:b/>
      </w:rPr>
      <w:tblPr/>
      <w:tcPr>
        <w:shd w:val="clear" w:color="auto" w:fill="DEEAF6"/>
      </w:tcPr>
    </w:tblStylePr>
  </w:style>
  <w:style w:type="paragraph" w:styleId="NoSpacing">
    <w:name w:val="No Spacing"/>
    <w:uiPriority w:val="1"/>
    <w:qFormat/>
    <w:rsid w:val="00250069"/>
    <w:pPr>
      <w:spacing w:after="0" w:line="240" w:lineRule="auto"/>
    </w:pPr>
  </w:style>
  <w:style w:type="table" w:styleId="TableGrid">
    <w:name w:val="Table Grid"/>
    <w:basedOn w:val="TableNormal"/>
    <w:uiPriority w:val="39"/>
    <w:rsid w:val="00250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ara abc"/>
    <w:basedOn w:val="Normal"/>
    <w:link w:val="ListParagraphChar"/>
    <w:uiPriority w:val="34"/>
    <w:qFormat/>
    <w:rsid w:val="00404AF4"/>
    <w:pPr>
      <w:spacing w:after="0" w:line="240" w:lineRule="auto"/>
      <w:ind w:left="720"/>
    </w:pPr>
    <w:rPr>
      <w:rFonts w:ascii="Arial" w:eastAsia="Calibri" w:hAnsi="Arial" w:cs="Arial"/>
    </w:rPr>
  </w:style>
  <w:style w:type="character" w:customStyle="1" w:styleId="ListParagraphChar">
    <w:name w:val="List Paragraph Char"/>
    <w:aliases w:val="Para abc Char"/>
    <w:link w:val="ListParagraph"/>
    <w:uiPriority w:val="34"/>
    <w:rsid w:val="00404AF4"/>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03252">
      <w:bodyDiv w:val="1"/>
      <w:marLeft w:val="0"/>
      <w:marRight w:val="0"/>
      <w:marTop w:val="0"/>
      <w:marBottom w:val="0"/>
      <w:divBdr>
        <w:top w:val="none" w:sz="0" w:space="0" w:color="auto"/>
        <w:left w:val="none" w:sz="0" w:space="0" w:color="auto"/>
        <w:bottom w:val="none" w:sz="0" w:space="0" w:color="auto"/>
        <w:right w:val="none" w:sz="0" w:space="0" w:color="auto"/>
      </w:divBdr>
    </w:div>
    <w:div w:id="714476091">
      <w:bodyDiv w:val="1"/>
      <w:marLeft w:val="0"/>
      <w:marRight w:val="0"/>
      <w:marTop w:val="0"/>
      <w:marBottom w:val="0"/>
      <w:divBdr>
        <w:top w:val="none" w:sz="0" w:space="0" w:color="auto"/>
        <w:left w:val="none" w:sz="0" w:space="0" w:color="auto"/>
        <w:bottom w:val="none" w:sz="0" w:space="0" w:color="auto"/>
        <w:right w:val="none" w:sz="0" w:space="0" w:color="auto"/>
      </w:divBdr>
    </w:div>
    <w:div w:id="128018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glossaryDocument" Target="glossary/document.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9B12C9AD3A42229594E2B20ED1DE33"/>
        <w:category>
          <w:name w:val="General"/>
          <w:gallery w:val="placeholder"/>
        </w:category>
        <w:types>
          <w:type w:val="bbPlcHdr"/>
        </w:types>
        <w:behaviors>
          <w:behavior w:val="content"/>
        </w:behaviors>
        <w:guid w:val="{3EC26E3A-8ADE-4ABB-931E-EE21275B60AB}"/>
      </w:docPartPr>
      <w:docPartBody>
        <w:p w:rsidR="00000000" w:rsidRDefault="00F13C21" w:rsidP="00F13C21">
          <w:pPr>
            <w:pStyle w:val="E99B12C9AD3A42229594E2B20ED1DE33"/>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C21"/>
    <w:rsid w:val="00777A7E"/>
    <w:rsid w:val="00F13C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C21"/>
    <w:rPr>
      <w:color w:val="808080"/>
    </w:rPr>
  </w:style>
  <w:style w:type="paragraph" w:customStyle="1" w:styleId="F2E96FD651F34FCE8E678CDD5B989270">
    <w:name w:val="F2E96FD651F34FCE8E678CDD5B989270"/>
    <w:rsid w:val="00F13C21"/>
  </w:style>
  <w:style w:type="paragraph" w:customStyle="1" w:styleId="E99B12C9AD3A42229594E2B20ED1DE33">
    <w:name w:val="E99B12C9AD3A42229594E2B20ED1DE33"/>
    <w:rsid w:val="00F13C21"/>
  </w:style>
  <w:style w:type="paragraph" w:customStyle="1" w:styleId="B457987942B645988B2C4375009B6AD9">
    <w:name w:val="B457987942B645988B2C4375009B6AD9"/>
    <w:rsid w:val="00F13C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8</Pages>
  <Words>1899</Words>
  <Characters>10430</Characters>
  <Application>Microsoft Office Word</Application>
  <DocSecurity>0</DocSecurity>
  <Lines>274</Lines>
  <Paragraphs>131</Paragraphs>
  <ScaleCrop>false</ScaleCrop>
  <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Burr</dc:creator>
  <cp:keywords/>
  <dc:description/>
  <cp:lastModifiedBy>Nathan Burr</cp:lastModifiedBy>
  <cp:revision>116</cp:revision>
  <dcterms:created xsi:type="dcterms:W3CDTF">2025-05-05T05:27:00Z</dcterms:created>
  <dcterms:modified xsi:type="dcterms:W3CDTF">2025-05-05T11:41:00Z</dcterms:modified>
</cp:coreProperties>
</file>